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jc w:val="center"/>
        <w:rPr>
          <w:rFonts w:hint="eastAsia" w:ascii="黑体" w:hAnsi="ArialUnicodeMS" w:eastAsia="黑体"/>
          <w:color w:val="000000"/>
          <w:sz w:val="44"/>
          <w:szCs w:val="44"/>
        </w:rPr>
      </w:pPr>
    </w:p>
    <w:p w14:paraId="403972F0">
      <w:pPr>
        <w:jc w:val="center"/>
        <w:rPr>
          <w:rFonts w:hint="eastAsia" w:ascii="黑体" w:hAnsi="ArialUnicodeMS" w:eastAsia="黑体"/>
          <w:color w:val="000000"/>
          <w:sz w:val="44"/>
          <w:szCs w:val="44"/>
        </w:rPr>
      </w:pPr>
    </w:p>
    <w:p w14:paraId="157DF692">
      <w:pPr>
        <w:jc w:val="center"/>
        <w:rPr>
          <w:rFonts w:hint="eastAsia" w:ascii="黑体" w:hAnsi="ArialUnicodeMS" w:eastAsia="黑体"/>
          <w:color w:val="000000"/>
          <w:sz w:val="44"/>
          <w:szCs w:val="44"/>
        </w:rPr>
      </w:pPr>
    </w:p>
    <w:p w14:paraId="5FD4CB6F">
      <w:pPr>
        <w:jc w:val="center"/>
        <w:rPr>
          <w:rFonts w:hint="eastAsia" w:ascii="黑体" w:hAnsi="ArialUnicodeMS" w:eastAsia="黑体"/>
          <w:color w:val="000000"/>
          <w:sz w:val="44"/>
          <w:szCs w:val="44"/>
        </w:rPr>
      </w:pPr>
    </w:p>
    <w:p w14:paraId="51F43E98">
      <w:pPr>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托克逊县人民政府民政局（部门）</w:t>
      </w:r>
    </w:p>
    <w:p w14:paraId="49017C3F">
      <w:pPr>
        <w:jc w:val="center"/>
        <w:rPr>
          <w:rFonts w:hint="eastAsia" w:ascii="黑体" w:hAnsi="ArialUnicodeMS" w:eastAsia="黑体"/>
          <w:color w:val="000000"/>
          <w:sz w:val="44"/>
          <w:szCs w:val="44"/>
        </w:rPr>
      </w:pPr>
    </w:p>
    <w:p w14:paraId="1AEB2321">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spacing w:line="560" w:lineRule="exact"/>
        <w:jc w:val="center"/>
        <w:rPr>
          <w:rFonts w:hint="default" w:ascii="黑体" w:eastAsia="黑体"/>
          <w:color w:val="000000"/>
          <w:sz w:val="36"/>
          <w:szCs w:val="36"/>
        </w:rPr>
      </w:pPr>
    </w:p>
    <w:p w14:paraId="0F112FA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2025年收支预算情况的总体说明</w:t>
      </w:r>
    </w:p>
    <w:p w14:paraId="451F002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2025年收入预算情况说明</w:t>
      </w:r>
    </w:p>
    <w:p w14:paraId="659DC5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2025年支出预算情况说明</w:t>
      </w:r>
    </w:p>
    <w:p w14:paraId="22DEB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2025年财政拨款收支预算情况的总体说明</w:t>
      </w:r>
    </w:p>
    <w:p w14:paraId="132BDB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2025年一般公共预算当年拨款情况说明</w:t>
      </w:r>
    </w:p>
    <w:p w14:paraId="62EFFF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2025年一般公共预算基本支出情况说明</w:t>
      </w:r>
    </w:p>
    <w:p w14:paraId="69FA69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2025年一般公共预算项目支出情况说明</w:t>
      </w:r>
    </w:p>
    <w:p w14:paraId="3478953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2025年政府性基金预算拨款情况说明</w:t>
      </w:r>
    </w:p>
    <w:p w14:paraId="48BD5B5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2025年国有资本经营预算拨款情况说明</w:t>
      </w:r>
    </w:p>
    <w:p w14:paraId="5851BD0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2025年财政拨款“三公”经费预算情况说明</w:t>
      </w:r>
    </w:p>
    <w:p w14:paraId="7EB8640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托克逊县人民政府民政局（部门）</w:t>
      </w:r>
      <w:r>
        <w:rPr>
          <w:rFonts w:hint="eastAsia" w:ascii="仿宋" w:hAnsi="仿宋" w:eastAsia="仿宋"/>
          <w:color w:val="000000"/>
          <w:sz w:val="28"/>
          <w:szCs w:val="28"/>
        </w:rPr>
        <w:t>2025年上年结转结余预算情况说明</w:t>
      </w:r>
    </w:p>
    <w:p w14:paraId="0875AFA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jc w:val="left"/>
        <w:rPr>
          <w:rFonts w:hint="default" w:ascii="宋体" w:hAnsi="宋体"/>
          <w:color w:val="000000"/>
          <w:sz w:val="18"/>
          <w:szCs w:val="18"/>
        </w:rPr>
      </w:pPr>
    </w:p>
    <w:p w14:paraId="517FF50B">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托克逊县人民政府民政局（部门）</w:t>
      </w:r>
      <w:r>
        <w:rPr>
          <w:rFonts w:hint="eastAsia" w:ascii="黑体" w:eastAsia="黑体"/>
          <w:sz w:val="30"/>
          <w:szCs w:val="30"/>
        </w:rPr>
        <w:t>单位概况</w:t>
      </w:r>
    </w:p>
    <w:p w14:paraId="727001CC">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9E41827">
      <w:pPr>
        <w:pStyle w:val="12"/>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拟订全县民政事业发展规划、政策、标准并组织实施。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（二）组织实施社会团体、社会服务机构等社会组织登记和监督管理办法，依法对社会组织进行登记管理和执法监督。</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（三）牵头拟订社会救助政策、标准，统筹推进社会救助体系建设，负责城乡居民最低生活保障、特困人员救助供养、临时救助、生活无着流浪乞讨人员救助工作。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四）组织实施行政区划、行政区域界线管理和地名管理办法，拟订全县行政区划优化设置建议方案，按照管理权限牵头负责全县行政区划设立、命名、撤销、变更和政府驻地迁移等审核申报工作。组织并指导全县行政区域界线的勘定、管理工作，调处行政区域边界争议，负责全县地名工作的统一监督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（五）组织实施婚姻管理政策，指导全县婚姻登记管理工作，推进婚俗改革。</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（六）组织实施殡葬管理政策、服务规范，负责殡葬管理工作，推进殡葬改革。</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（七）组织落实社会福利事业发展规划、政策、标准，拟订社会福利机构管理办法并指导实施。负责统筹推进残疾人福利制度建设，指导并监督民政精神卫生福利机构管理工作。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(八）承担县老龄工作委员会的具体工作。组织拟订并协调落实积极应对人口老龄化政策措施。指导协调老年人权益保障工作。组织实施老年人社会参与政策。</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（九）组织协调落实促进养老事业发展的政策措施。统筹推进、督促指导、监督管理养老服务工作，拟订养老服务体系建设规划、政策、标准并组织实施，承担老年人福利和特殊困难老年人救助工作。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（十）组织实施儿童福利、孤弃儿童保障、儿童收养、儿童救助保护政策和标准，健全农村留守儿童关爱服务体系和困境儿童保障制度，指导儿童收养登记工作。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（十一）组织落实促进慈善事业发展政策，指导社会捐助工作。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（十二）完成县委、县人民政府交办的其他任务。</w:t>
      </w:r>
    </w:p>
    <w:p w14:paraId="26F08B8F">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8A76851">
      <w:pPr>
        <w:pStyle w:val="12"/>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部门）无下属预算单位，下设3个科室，分别是：办公室、社会救助管理科（社会事务管理科）、老龄工作科。托克逊县人民政府民政局（部门）编制数64，实有人数87人，其中：在职61人，增加1人；退休26人，增加4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150" w:type="dxa"/>
            <w:tcBorders>
              <w:top w:val="nil"/>
              <w:left w:val="nil"/>
              <w:bottom w:val="single" w:color="auto" w:sz="4" w:space="0"/>
              <w:right w:val="nil"/>
            </w:tcBorders>
            <w:shd w:val="clear" w:color="auto" w:fill="auto"/>
          </w:tcPr>
          <w:p w14:paraId="3589E9DA">
            <w:pPr>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6,177.42</w:t>
            </w:r>
          </w:p>
        </w:tc>
        <w:tc>
          <w:tcPr>
            <w:tcW w:w="3600" w:type="dxa"/>
            <w:shd w:val="clear" w:color="auto" w:fill="auto"/>
            <w:vAlign w:val="center"/>
          </w:tcPr>
          <w:p w14:paraId="181A7C0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widowControl/>
              <w:spacing w:line="280" w:lineRule="exact"/>
              <w:jc w:val="right"/>
              <w:rPr>
                <w:rFonts w:hint="eastAsia" w:asciiTheme="minorEastAsia" w:hAnsiTheme="minorEastAsia" w:eastAsiaTheme="minorEastAsia" w:cstheme="minorEastAsia"/>
                <w:kern w:val="0"/>
                <w:sz w:val="18"/>
                <w:szCs w:val="18"/>
              </w:rPr>
            </w:pPr>
          </w:p>
        </w:tc>
      </w:tr>
      <w:tr w14:paraId="3515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06BC8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78CF47E">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6,115.22</w:t>
            </w:r>
          </w:p>
        </w:tc>
        <w:tc>
          <w:tcPr>
            <w:tcW w:w="3600" w:type="dxa"/>
            <w:shd w:val="clear" w:color="auto" w:fill="auto"/>
            <w:vAlign w:val="center"/>
          </w:tcPr>
          <w:p w14:paraId="7AC343C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D9013BB">
            <w:pPr>
              <w:widowControl/>
              <w:spacing w:line="280" w:lineRule="exact"/>
              <w:jc w:val="right"/>
              <w:rPr>
                <w:rFonts w:hint="eastAsia" w:asciiTheme="minorEastAsia" w:hAnsiTheme="minorEastAsia" w:eastAsiaTheme="minorEastAsia" w:cstheme="minorEastAsia"/>
                <w:kern w:val="0"/>
                <w:sz w:val="18"/>
                <w:szCs w:val="18"/>
              </w:rPr>
            </w:pPr>
          </w:p>
        </w:tc>
      </w:tr>
      <w:tr w14:paraId="1E18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F27C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0BE705CF">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4,382.22</w:t>
            </w:r>
          </w:p>
        </w:tc>
        <w:tc>
          <w:tcPr>
            <w:tcW w:w="3600" w:type="dxa"/>
            <w:shd w:val="clear" w:color="auto" w:fill="auto"/>
            <w:vAlign w:val="center"/>
          </w:tcPr>
          <w:p w14:paraId="635ED28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31E3891">
            <w:pPr>
              <w:widowControl/>
              <w:spacing w:line="280" w:lineRule="exact"/>
              <w:jc w:val="right"/>
              <w:rPr>
                <w:rFonts w:hint="eastAsia" w:asciiTheme="minorEastAsia" w:hAnsiTheme="minorEastAsia" w:eastAsiaTheme="minorEastAsia" w:cstheme="minorEastAsia"/>
                <w:kern w:val="0"/>
                <w:sz w:val="18"/>
                <w:szCs w:val="18"/>
              </w:rPr>
            </w:pPr>
          </w:p>
        </w:tc>
      </w:tr>
      <w:tr w14:paraId="1C7A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431F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A88E20F">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1,733.00</w:t>
            </w:r>
          </w:p>
        </w:tc>
        <w:tc>
          <w:tcPr>
            <w:tcW w:w="3600" w:type="dxa"/>
            <w:shd w:val="clear" w:color="auto" w:fill="auto"/>
            <w:vAlign w:val="center"/>
          </w:tcPr>
          <w:p w14:paraId="0CE318A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C16D086">
            <w:pPr>
              <w:widowControl/>
              <w:spacing w:line="280" w:lineRule="exact"/>
              <w:jc w:val="right"/>
              <w:rPr>
                <w:rFonts w:hint="eastAsia" w:asciiTheme="minorEastAsia" w:hAnsiTheme="minorEastAsia" w:eastAsiaTheme="minorEastAsia" w:cstheme="minorEastAsia"/>
                <w:kern w:val="0"/>
                <w:sz w:val="18"/>
                <w:szCs w:val="18"/>
              </w:rPr>
            </w:pPr>
          </w:p>
        </w:tc>
      </w:tr>
      <w:tr w14:paraId="5253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9EC2F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3902D3BC">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13EEBA2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3350430">
            <w:pPr>
              <w:widowControl/>
              <w:spacing w:line="280" w:lineRule="exact"/>
              <w:jc w:val="right"/>
              <w:rPr>
                <w:rFonts w:hint="eastAsia" w:asciiTheme="minorEastAsia" w:hAnsiTheme="minorEastAsia" w:eastAsiaTheme="minorEastAsia" w:cstheme="minorEastAsia"/>
                <w:kern w:val="0"/>
                <w:sz w:val="18"/>
                <w:szCs w:val="18"/>
              </w:rPr>
            </w:pPr>
          </w:p>
        </w:tc>
      </w:tr>
      <w:tr w14:paraId="3255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3DF7A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2E7051A1">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1745D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3FFA7CC">
            <w:pPr>
              <w:widowControl/>
              <w:spacing w:line="280" w:lineRule="exact"/>
              <w:jc w:val="right"/>
              <w:rPr>
                <w:rFonts w:hint="eastAsia" w:asciiTheme="minorEastAsia" w:hAnsiTheme="minorEastAsia" w:eastAsiaTheme="minorEastAsia" w:cstheme="minorEastAsia"/>
                <w:kern w:val="0"/>
                <w:sz w:val="18"/>
                <w:szCs w:val="18"/>
              </w:rPr>
            </w:pPr>
          </w:p>
        </w:tc>
      </w:tr>
      <w:tr w14:paraId="4C63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0A6C1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E648643">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2ABB3CA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A578480">
            <w:pPr>
              <w:widowControl/>
              <w:spacing w:line="280" w:lineRule="exact"/>
              <w:jc w:val="right"/>
              <w:rPr>
                <w:rFonts w:hint="eastAsia" w:asciiTheme="minorEastAsia" w:hAnsiTheme="minorEastAsia" w:eastAsiaTheme="minorEastAsia" w:cstheme="minorEastAsia"/>
                <w:kern w:val="0"/>
                <w:sz w:val="18"/>
                <w:szCs w:val="18"/>
              </w:rPr>
            </w:pPr>
          </w:p>
        </w:tc>
      </w:tr>
      <w:tr w14:paraId="55BD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430C7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DC7451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40081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7DFC08E">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5,009.92</w:t>
            </w:r>
          </w:p>
        </w:tc>
      </w:tr>
      <w:tr w14:paraId="1455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98B09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2A4F382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B8037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37D95E1">
            <w:pPr>
              <w:widowControl/>
              <w:spacing w:line="280" w:lineRule="exact"/>
              <w:jc w:val="right"/>
              <w:rPr>
                <w:rFonts w:hint="eastAsia" w:asciiTheme="minorEastAsia" w:hAnsiTheme="minorEastAsia" w:eastAsiaTheme="minorEastAsia" w:cstheme="minorEastAsia"/>
                <w:kern w:val="0"/>
                <w:sz w:val="18"/>
                <w:szCs w:val="18"/>
              </w:rPr>
            </w:pPr>
          </w:p>
        </w:tc>
      </w:tr>
      <w:tr w14:paraId="25F7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899D7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D7FF27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703A8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2E3CF8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1,068.93</w:t>
            </w:r>
          </w:p>
        </w:tc>
      </w:tr>
      <w:tr w14:paraId="0C67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A9647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D91B7C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3C551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A4287EC">
            <w:pPr>
              <w:widowControl/>
              <w:spacing w:line="280" w:lineRule="exact"/>
              <w:jc w:val="right"/>
              <w:rPr>
                <w:rFonts w:hint="eastAsia" w:asciiTheme="minorEastAsia" w:hAnsiTheme="minorEastAsia" w:eastAsiaTheme="minorEastAsia" w:cstheme="minorEastAsia"/>
                <w:kern w:val="0"/>
                <w:sz w:val="18"/>
                <w:szCs w:val="18"/>
              </w:rPr>
            </w:pPr>
          </w:p>
        </w:tc>
      </w:tr>
      <w:tr w14:paraId="1E04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736F2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A9BA8A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7F9EF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037F777">
            <w:pPr>
              <w:widowControl/>
              <w:spacing w:line="280" w:lineRule="exact"/>
              <w:jc w:val="right"/>
              <w:rPr>
                <w:rFonts w:hint="eastAsia" w:asciiTheme="minorEastAsia" w:hAnsiTheme="minorEastAsia" w:eastAsiaTheme="minorEastAsia" w:cstheme="minorEastAsia"/>
                <w:kern w:val="0"/>
                <w:sz w:val="18"/>
                <w:szCs w:val="18"/>
              </w:rPr>
            </w:pPr>
          </w:p>
        </w:tc>
      </w:tr>
      <w:tr w14:paraId="7AC2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B08B6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35DC0FA">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5AB7B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BCE66DC">
            <w:pPr>
              <w:widowControl/>
              <w:spacing w:line="280" w:lineRule="exact"/>
              <w:jc w:val="right"/>
              <w:rPr>
                <w:rFonts w:hint="eastAsia" w:asciiTheme="minorEastAsia" w:hAnsiTheme="minorEastAsia" w:eastAsiaTheme="minorEastAsia" w:cstheme="minorEastAsia"/>
                <w:kern w:val="0"/>
                <w:sz w:val="18"/>
                <w:szCs w:val="18"/>
              </w:rPr>
            </w:pPr>
          </w:p>
        </w:tc>
      </w:tr>
      <w:tr w14:paraId="1FEA6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26620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93E73D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DA0C0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BEFA4F9">
            <w:pPr>
              <w:widowControl/>
              <w:spacing w:line="280" w:lineRule="exact"/>
              <w:jc w:val="right"/>
              <w:rPr>
                <w:rFonts w:hint="eastAsia" w:asciiTheme="minorEastAsia" w:hAnsiTheme="minorEastAsia" w:eastAsiaTheme="minorEastAsia" w:cstheme="minorEastAsia"/>
                <w:kern w:val="0"/>
                <w:sz w:val="18"/>
                <w:szCs w:val="18"/>
              </w:rPr>
            </w:pPr>
          </w:p>
        </w:tc>
      </w:tr>
      <w:tr w14:paraId="14F9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7EA7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E010C0A">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C0E68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2C5D981">
            <w:pPr>
              <w:widowControl/>
              <w:spacing w:line="280" w:lineRule="exact"/>
              <w:jc w:val="right"/>
              <w:rPr>
                <w:rFonts w:hint="eastAsia" w:asciiTheme="minorEastAsia" w:hAnsiTheme="minorEastAsia" w:eastAsiaTheme="minorEastAsia" w:cstheme="minorEastAsia"/>
                <w:kern w:val="0"/>
                <w:sz w:val="18"/>
                <w:szCs w:val="18"/>
              </w:rPr>
            </w:pPr>
          </w:p>
        </w:tc>
      </w:tr>
      <w:tr w14:paraId="159C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D2810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5484656">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01421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426939D">
            <w:pPr>
              <w:widowControl/>
              <w:spacing w:line="280" w:lineRule="exact"/>
              <w:jc w:val="right"/>
              <w:rPr>
                <w:rFonts w:hint="eastAsia" w:asciiTheme="minorEastAsia" w:hAnsiTheme="minorEastAsia" w:eastAsiaTheme="minorEastAsia" w:cstheme="minorEastAsia"/>
                <w:kern w:val="0"/>
                <w:sz w:val="18"/>
                <w:szCs w:val="18"/>
              </w:rPr>
            </w:pPr>
          </w:p>
        </w:tc>
      </w:tr>
      <w:tr w14:paraId="0B78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478C3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7F74CA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D54DD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99754A6">
            <w:pPr>
              <w:widowControl/>
              <w:spacing w:line="280" w:lineRule="exact"/>
              <w:jc w:val="right"/>
              <w:rPr>
                <w:rFonts w:hint="eastAsia" w:asciiTheme="minorEastAsia" w:hAnsiTheme="minorEastAsia" w:eastAsiaTheme="minorEastAsia" w:cstheme="minorEastAsia"/>
                <w:kern w:val="0"/>
                <w:sz w:val="18"/>
                <w:szCs w:val="18"/>
              </w:rPr>
            </w:pPr>
          </w:p>
        </w:tc>
      </w:tr>
      <w:tr w14:paraId="24CB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E9B99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883B8B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226.35</w:t>
            </w:r>
          </w:p>
        </w:tc>
        <w:tc>
          <w:tcPr>
            <w:tcW w:w="3600" w:type="dxa"/>
            <w:shd w:val="clear" w:color="auto" w:fill="auto"/>
            <w:vAlign w:val="center"/>
          </w:tcPr>
          <w:p w14:paraId="2EFF91D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E038804">
            <w:pPr>
              <w:widowControl/>
              <w:spacing w:line="280" w:lineRule="exact"/>
              <w:jc w:val="right"/>
              <w:rPr>
                <w:rFonts w:hint="eastAsia" w:asciiTheme="minorEastAsia" w:hAnsiTheme="minorEastAsia" w:eastAsiaTheme="minorEastAsia" w:cstheme="minorEastAsia"/>
                <w:kern w:val="0"/>
                <w:sz w:val="18"/>
                <w:szCs w:val="18"/>
              </w:rPr>
            </w:pPr>
          </w:p>
        </w:tc>
      </w:tr>
      <w:tr w14:paraId="4240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D1073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0F2D989">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226.35</w:t>
            </w:r>
          </w:p>
        </w:tc>
        <w:tc>
          <w:tcPr>
            <w:tcW w:w="3600" w:type="dxa"/>
            <w:shd w:val="clear" w:color="auto" w:fill="auto"/>
            <w:vAlign w:val="center"/>
          </w:tcPr>
          <w:p w14:paraId="58C3A87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82BBBF8">
            <w:pPr>
              <w:widowControl/>
              <w:spacing w:line="280" w:lineRule="exact"/>
              <w:jc w:val="right"/>
              <w:rPr>
                <w:rFonts w:hint="eastAsia" w:asciiTheme="minorEastAsia" w:hAnsiTheme="minorEastAsia" w:eastAsiaTheme="minorEastAsia" w:cstheme="minorEastAsia"/>
                <w:kern w:val="0"/>
                <w:sz w:val="18"/>
                <w:szCs w:val="18"/>
              </w:rPr>
            </w:pPr>
          </w:p>
        </w:tc>
      </w:tr>
      <w:tr w14:paraId="33E17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B6DD9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3872402">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51.23</w:t>
            </w:r>
          </w:p>
        </w:tc>
        <w:tc>
          <w:tcPr>
            <w:tcW w:w="3600" w:type="dxa"/>
            <w:shd w:val="clear" w:color="auto" w:fill="auto"/>
            <w:vAlign w:val="center"/>
          </w:tcPr>
          <w:p w14:paraId="4448F6F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BA3A568">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87.60</w:t>
            </w:r>
          </w:p>
        </w:tc>
      </w:tr>
      <w:tr w14:paraId="211B4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04A28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4EDA134E">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175.12</w:t>
            </w:r>
          </w:p>
        </w:tc>
        <w:tc>
          <w:tcPr>
            <w:tcW w:w="3600" w:type="dxa"/>
            <w:shd w:val="clear" w:color="auto" w:fill="auto"/>
            <w:vAlign w:val="center"/>
          </w:tcPr>
          <w:p w14:paraId="0A41182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E076507">
            <w:pPr>
              <w:widowControl/>
              <w:spacing w:line="280" w:lineRule="exact"/>
              <w:jc w:val="right"/>
              <w:rPr>
                <w:rFonts w:hint="eastAsia" w:asciiTheme="minorEastAsia" w:hAnsiTheme="minorEastAsia" w:eastAsiaTheme="minorEastAsia" w:cstheme="minorEastAsia"/>
                <w:kern w:val="0"/>
                <w:sz w:val="18"/>
                <w:szCs w:val="18"/>
              </w:rPr>
            </w:pPr>
          </w:p>
        </w:tc>
      </w:tr>
      <w:tr w14:paraId="3FCA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E5FB2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F811501">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904EC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3A32E1A">
            <w:pPr>
              <w:widowControl/>
              <w:spacing w:line="280" w:lineRule="exact"/>
              <w:jc w:val="right"/>
              <w:rPr>
                <w:rFonts w:hint="eastAsia" w:asciiTheme="minorEastAsia" w:hAnsiTheme="minorEastAsia" w:eastAsiaTheme="minorEastAsia" w:cstheme="minorEastAsia"/>
                <w:kern w:val="0"/>
                <w:sz w:val="18"/>
                <w:szCs w:val="18"/>
              </w:rPr>
            </w:pPr>
          </w:p>
        </w:tc>
      </w:tr>
      <w:tr w14:paraId="0D51D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B5456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1F0D91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0FF5F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E536CCE">
            <w:pPr>
              <w:widowControl/>
              <w:spacing w:line="280" w:lineRule="exact"/>
              <w:jc w:val="right"/>
              <w:rPr>
                <w:rFonts w:hint="eastAsia" w:asciiTheme="minorEastAsia" w:hAnsiTheme="minorEastAsia" w:eastAsiaTheme="minorEastAsia" w:cstheme="minorEastAsia"/>
                <w:kern w:val="0"/>
                <w:sz w:val="18"/>
                <w:szCs w:val="18"/>
              </w:rPr>
            </w:pPr>
          </w:p>
        </w:tc>
      </w:tr>
      <w:tr w14:paraId="2F12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E4892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F652B8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0A940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6F4F2E0">
            <w:pPr>
              <w:widowControl/>
              <w:spacing w:line="280" w:lineRule="exact"/>
              <w:jc w:val="right"/>
              <w:rPr>
                <w:rFonts w:hint="eastAsia" w:asciiTheme="minorEastAsia" w:hAnsiTheme="minorEastAsia" w:eastAsiaTheme="minorEastAsia" w:cstheme="minorEastAsia"/>
                <w:kern w:val="0"/>
                <w:sz w:val="18"/>
                <w:szCs w:val="18"/>
              </w:rPr>
            </w:pPr>
          </w:p>
        </w:tc>
      </w:tr>
      <w:tr w14:paraId="2E53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ABF78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514BCD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21EFD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BB6FB32">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237.32</w:t>
            </w:r>
          </w:p>
        </w:tc>
      </w:tr>
      <w:tr w14:paraId="5F4B3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276776">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2C85B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AEF88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18FC46F">
            <w:pPr>
              <w:widowControl/>
              <w:spacing w:line="280" w:lineRule="exact"/>
              <w:jc w:val="right"/>
              <w:rPr>
                <w:rFonts w:hint="eastAsia" w:asciiTheme="minorEastAsia" w:hAnsiTheme="minorEastAsia" w:eastAsiaTheme="minorEastAsia" w:cstheme="minorEastAsia"/>
                <w:kern w:val="0"/>
                <w:sz w:val="18"/>
                <w:szCs w:val="18"/>
              </w:rPr>
            </w:pPr>
          </w:p>
        </w:tc>
      </w:tr>
      <w:tr w14:paraId="73DD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8471D8">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B913A5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C66CB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6877302">
            <w:pPr>
              <w:widowControl/>
              <w:spacing w:line="280" w:lineRule="exact"/>
              <w:jc w:val="right"/>
              <w:rPr>
                <w:rFonts w:hint="eastAsia" w:asciiTheme="minorEastAsia" w:hAnsiTheme="minorEastAsia" w:eastAsiaTheme="minorEastAsia" w:cstheme="minorEastAsia"/>
                <w:kern w:val="0"/>
                <w:sz w:val="18"/>
                <w:szCs w:val="18"/>
              </w:rPr>
            </w:pPr>
          </w:p>
        </w:tc>
      </w:tr>
      <w:tr w14:paraId="5AF4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4D7C0E">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51B668">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9D2E3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ED6FDDF">
            <w:pPr>
              <w:widowControl/>
              <w:spacing w:line="280" w:lineRule="exact"/>
              <w:jc w:val="right"/>
              <w:rPr>
                <w:rFonts w:hint="eastAsia" w:asciiTheme="minorEastAsia" w:hAnsiTheme="minorEastAsia" w:eastAsiaTheme="minorEastAsia" w:cstheme="minorEastAsia"/>
                <w:kern w:val="0"/>
                <w:sz w:val="18"/>
                <w:szCs w:val="18"/>
              </w:rPr>
            </w:pPr>
          </w:p>
        </w:tc>
      </w:tr>
      <w:tr w14:paraId="6587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A938F2">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B7C8F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6C945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8F4D77B">
            <w:pPr>
              <w:widowControl/>
              <w:spacing w:line="280" w:lineRule="exact"/>
              <w:jc w:val="right"/>
              <w:rPr>
                <w:rFonts w:hint="eastAsia" w:asciiTheme="minorEastAsia" w:hAnsiTheme="minorEastAsia" w:eastAsiaTheme="minorEastAsia" w:cstheme="minorEastAsia"/>
                <w:kern w:val="0"/>
                <w:sz w:val="18"/>
                <w:szCs w:val="18"/>
              </w:rPr>
            </w:pPr>
          </w:p>
        </w:tc>
      </w:tr>
      <w:tr w14:paraId="5AA5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ACB47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BC07E03">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6,403.77</w:t>
            </w:r>
          </w:p>
        </w:tc>
        <w:tc>
          <w:tcPr>
            <w:tcW w:w="3600" w:type="dxa"/>
            <w:shd w:val="clear" w:color="auto" w:fill="auto"/>
            <w:vAlign w:val="center"/>
          </w:tcPr>
          <w:p w14:paraId="761084E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CD07248">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6,403.77</w:t>
            </w:r>
          </w:p>
        </w:tc>
      </w:tr>
    </w:tbl>
    <w:p w14:paraId="52F61CAE">
      <w:pPr>
        <w:widowControl/>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托克逊县人民政府民政局（部门）</w:t>
            </w:r>
          </w:p>
        </w:tc>
        <w:tc>
          <w:tcPr>
            <w:tcW w:w="6420" w:type="dxa"/>
            <w:gridSpan w:val="7"/>
            <w:tcBorders>
              <w:top w:val="nil"/>
              <w:left w:val="nil"/>
              <w:bottom w:val="single" w:color="auto" w:sz="4" w:space="0"/>
              <w:right w:val="nil"/>
            </w:tcBorders>
            <w:shd w:val="clear" w:color="auto" w:fill="auto"/>
            <w:vAlign w:val="center"/>
          </w:tcPr>
          <w:p w14:paraId="070E94AE">
            <w:pPr>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jc w:val="center"/>
              <w:rPr>
                <w:rFonts w:ascii="宋体" w:hAnsi="宋体"/>
                <w:sz w:val="18"/>
                <w:szCs w:val="18"/>
              </w:rPr>
            </w:pPr>
          </w:p>
        </w:tc>
        <w:tc>
          <w:tcPr>
            <w:tcW w:w="1070" w:type="dxa"/>
            <w:vMerge w:val="continue"/>
            <w:shd w:val="clear" w:color="auto" w:fill="auto"/>
            <w:vAlign w:val="center"/>
          </w:tcPr>
          <w:p w14:paraId="106CC7EA">
            <w:pPr>
              <w:jc w:val="center"/>
              <w:rPr>
                <w:rFonts w:ascii="宋体" w:hAnsi="宋体"/>
                <w:sz w:val="18"/>
                <w:szCs w:val="18"/>
              </w:rPr>
            </w:pPr>
          </w:p>
        </w:tc>
        <w:tc>
          <w:tcPr>
            <w:tcW w:w="1128" w:type="dxa"/>
            <w:shd w:val="clear" w:color="auto" w:fill="auto"/>
            <w:vAlign w:val="center"/>
          </w:tcPr>
          <w:p w14:paraId="0F1035A8">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jc w:val="center"/>
              <w:rPr>
                <w:rFonts w:ascii="宋体" w:hAnsi="宋体"/>
                <w:sz w:val="18"/>
                <w:szCs w:val="18"/>
              </w:rPr>
            </w:pPr>
          </w:p>
        </w:tc>
        <w:tc>
          <w:tcPr>
            <w:tcW w:w="876" w:type="dxa"/>
            <w:vMerge w:val="continue"/>
          </w:tcPr>
          <w:p w14:paraId="4EF01AAA">
            <w:pPr>
              <w:jc w:val="center"/>
              <w:rPr>
                <w:rFonts w:ascii="宋体" w:hAnsi="宋体"/>
                <w:sz w:val="18"/>
                <w:szCs w:val="18"/>
              </w:rPr>
            </w:pPr>
          </w:p>
        </w:tc>
        <w:tc>
          <w:tcPr>
            <w:tcW w:w="876" w:type="dxa"/>
            <w:vMerge w:val="continue"/>
          </w:tcPr>
          <w:p w14:paraId="1937830C">
            <w:pPr>
              <w:jc w:val="center"/>
              <w:rPr>
                <w:rFonts w:ascii="宋体" w:hAnsi="宋体"/>
                <w:sz w:val="18"/>
                <w:szCs w:val="18"/>
              </w:rPr>
            </w:pPr>
          </w:p>
        </w:tc>
        <w:tc>
          <w:tcPr>
            <w:tcW w:w="876" w:type="dxa"/>
            <w:vMerge w:val="continue"/>
          </w:tcPr>
          <w:p w14:paraId="1E74ABA4">
            <w:pPr>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jc w:val="center"/>
              <w:rPr>
                <w:rFonts w:ascii="宋体" w:hAnsi="宋体"/>
                <w:sz w:val="18"/>
                <w:szCs w:val="18"/>
              </w:rPr>
            </w:pPr>
            <w:r>
              <w:rPr>
                <w:rFonts w:hint="eastAsia" w:ascii="宋体" w:hAnsi="宋体"/>
                <w:sz w:val="18"/>
                <w:szCs w:val="18"/>
              </w:rPr>
              <w:t>4</w:t>
            </w:r>
          </w:p>
        </w:tc>
        <w:tc>
          <w:tcPr>
            <w:tcW w:w="328" w:type="dxa"/>
          </w:tcPr>
          <w:p w14:paraId="7C4DE22E">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jc w:val="center"/>
              <w:rPr>
                <w:rFonts w:ascii="宋体" w:hAnsi="宋体"/>
                <w:sz w:val="18"/>
                <w:szCs w:val="18"/>
              </w:rPr>
            </w:pPr>
            <w:r>
              <w:rPr>
                <w:rFonts w:hint="eastAsia" w:ascii="宋体" w:hAnsi="宋体"/>
                <w:sz w:val="18"/>
                <w:szCs w:val="18"/>
              </w:rPr>
              <w:t>7</w:t>
            </w:r>
          </w:p>
        </w:tc>
        <w:tc>
          <w:tcPr>
            <w:tcW w:w="918" w:type="dxa"/>
          </w:tcPr>
          <w:p w14:paraId="6BFBB004">
            <w:pPr>
              <w:jc w:val="center"/>
              <w:rPr>
                <w:rFonts w:ascii="宋体" w:hAnsi="宋体"/>
                <w:sz w:val="18"/>
                <w:szCs w:val="18"/>
              </w:rPr>
            </w:pPr>
            <w:r>
              <w:rPr>
                <w:rFonts w:hint="eastAsia" w:ascii="宋体" w:hAnsi="宋体"/>
                <w:sz w:val="18"/>
                <w:szCs w:val="18"/>
              </w:rPr>
              <w:t>8</w:t>
            </w:r>
          </w:p>
        </w:tc>
        <w:tc>
          <w:tcPr>
            <w:tcW w:w="876" w:type="dxa"/>
          </w:tcPr>
          <w:p w14:paraId="761DB1C5">
            <w:pPr>
              <w:jc w:val="center"/>
              <w:rPr>
                <w:rFonts w:ascii="宋体" w:hAnsi="宋体"/>
                <w:sz w:val="18"/>
                <w:szCs w:val="18"/>
              </w:rPr>
            </w:pPr>
            <w:r>
              <w:rPr>
                <w:rFonts w:hint="eastAsia" w:ascii="宋体" w:hAnsi="宋体"/>
                <w:sz w:val="18"/>
                <w:szCs w:val="18"/>
              </w:rPr>
              <w:t>9</w:t>
            </w:r>
          </w:p>
        </w:tc>
        <w:tc>
          <w:tcPr>
            <w:tcW w:w="876" w:type="dxa"/>
          </w:tcPr>
          <w:p w14:paraId="5CD44C22">
            <w:pPr>
              <w:jc w:val="center"/>
              <w:rPr>
                <w:rFonts w:ascii="宋体" w:hAnsi="宋体"/>
                <w:sz w:val="18"/>
                <w:szCs w:val="18"/>
              </w:rPr>
            </w:pPr>
            <w:r>
              <w:rPr>
                <w:rFonts w:hint="eastAsia" w:ascii="宋体" w:hAnsi="宋体"/>
                <w:sz w:val="18"/>
                <w:szCs w:val="18"/>
              </w:rPr>
              <w:t>10</w:t>
            </w:r>
          </w:p>
        </w:tc>
        <w:tc>
          <w:tcPr>
            <w:tcW w:w="876" w:type="dxa"/>
          </w:tcPr>
          <w:p w14:paraId="1ADFFCB7">
            <w:pPr>
              <w:jc w:val="center"/>
              <w:rPr>
                <w:rFonts w:hint="eastAsia" w:ascii="宋体" w:hAnsi="宋体"/>
                <w:sz w:val="18"/>
                <w:szCs w:val="18"/>
              </w:rPr>
            </w:pPr>
            <w:r>
              <w:rPr>
                <w:rFonts w:hint="eastAsia" w:ascii="宋体" w:hAnsi="宋体"/>
                <w:sz w:val="18"/>
                <w:szCs w:val="18"/>
              </w:rPr>
              <w:t>11</w:t>
            </w:r>
          </w:p>
        </w:tc>
        <w:tc>
          <w:tcPr>
            <w:tcW w:w="876" w:type="dxa"/>
          </w:tcPr>
          <w:p w14:paraId="0F93F858">
            <w:pPr>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5,009.92</w:t>
            </w:r>
          </w:p>
        </w:tc>
        <w:tc>
          <w:tcPr>
            <w:tcW w:w="1128" w:type="dxa"/>
            <w:shd w:val="clear" w:color="auto" w:fill="auto"/>
            <w:vAlign w:val="center"/>
          </w:tcPr>
          <w:p w14:paraId="267062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4,958.69</w:t>
            </w:r>
          </w:p>
        </w:tc>
        <w:tc>
          <w:tcPr>
            <w:tcW w:w="1082" w:type="dxa"/>
            <w:shd w:val="clear" w:color="auto" w:fill="auto"/>
            <w:vAlign w:val="center"/>
          </w:tcPr>
          <w:p w14:paraId="58F535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3,225.69</w:t>
            </w:r>
          </w:p>
        </w:tc>
        <w:tc>
          <w:tcPr>
            <w:tcW w:w="1082" w:type="dxa"/>
            <w:shd w:val="clear" w:color="auto" w:fill="auto"/>
            <w:vAlign w:val="center"/>
          </w:tcPr>
          <w:p w14:paraId="4336CCC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3B328B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jc w:val="right"/>
              <w:rPr>
                <w:rFonts w:hint="eastAsia" w:asciiTheme="minorEastAsia" w:hAnsiTheme="minorEastAsia" w:eastAsiaTheme="minorEastAsia" w:cstheme="minorEastAsia"/>
                <w:sz w:val="15"/>
                <w:szCs w:val="15"/>
              </w:rPr>
            </w:pPr>
          </w:p>
        </w:tc>
        <w:tc>
          <w:tcPr>
            <w:tcW w:w="918" w:type="dxa"/>
            <w:vAlign w:val="center"/>
          </w:tcPr>
          <w:p w14:paraId="423EB144">
            <w:pPr>
              <w:jc w:val="right"/>
              <w:rPr>
                <w:rFonts w:hint="eastAsia" w:asciiTheme="minorEastAsia" w:hAnsiTheme="minorEastAsia" w:eastAsiaTheme="minorEastAsia" w:cstheme="minorEastAsia"/>
                <w:sz w:val="15"/>
                <w:szCs w:val="15"/>
              </w:rPr>
            </w:pPr>
          </w:p>
        </w:tc>
        <w:tc>
          <w:tcPr>
            <w:tcW w:w="876" w:type="dxa"/>
            <w:vAlign w:val="center"/>
          </w:tcPr>
          <w:p w14:paraId="1CD90EF1">
            <w:pPr>
              <w:jc w:val="right"/>
              <w:rPr>
                <w:rFonts w:hint="eastAsia" w:asciiTheme="minorEastAsia" w:hAnsiTheme="minorEastAsia" w:eastAsiaTheme="minorEastAsia" w:cstheme="minorEastAsia"/>
                <w:sz w:val="15"/>
                <w:szCs w:val="15"/>
              </w:rPr>
            </w:pPr>
          </w:p>
        </w:tc>
        <w:tc>
          <w:tcPr>
            <w:tcW w:w="876" w:type="dxa"/>
            <w:vAlign w:val="center"/>
          </w:tcPr>
          <w:p w14:paraId="04F22BCB">
            <w:pPr>
              <w:jc w:val="right"/>
              <w:rPr>
                <w:rFonts w:hint="eastAsia" w:asciiTheme="minorEastAsia" w:hAnsiTheme="minorEastAsia" w:eastAsiaTheme="minorEastAsia" w:cstheme="minorEastAsia"/>
                <w:sz w:val="15"/>
                <w:szCs w:val="15"/>
              </w:rPr>
            </w:pPr>
          </w:p>
        </w:tc>
        <w:tc>
          <w:tcPr>
            <w:tcW w:w="876" w:type="dxa"/>
            <w:vAlign w:val="center"/>
          </w:tcPr>
          <w:p w14:paraId="376BF8B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876" w:type="dxa"/>
            <w:vAlign w:val="center"/>
          </w:tcPr>
          <w:p w14:paraId="40E2821F">
            <w:pPr>
              <w:jc w:val="right"/>
              <w:rPr>
                <w:rFonts w:hint="eastAsia" w:asciiTheme="minorEastAsia" w:hAnsiTheme="minorEastAsia" w:eastAsiaTheme="minorEastAsia" w:cstheme="minorEastAsia"/>
                <w:sz w:val="15"/>
                <w:szCs w:val="15"/>
              </w:rPr>
            </w:pPr>
          </w:p>
        </w:tc>
      </w:tr>
      <w:tr w14:paraId="0251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D6CB4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A0C0B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BB5BE61">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7FCC7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民政管理事务</w:t>
            </w:r>
          </w:p>
        </w:tc>
        <w:tc>
          <w:tcPr>
            <w:tcW w:w="1070" w:type="dxa"/>
            <w:shd w:val="clear" w:color="auto" w:fill="auto"/>
            <w:vAlign w:val="center"/>
          </w:tcPr>
          <w:p w14:paraId="30DEA53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128" w:type="dxa"/>
            <w:shd w:val="clear" w:color="auto" w:fill="auto"/>
            <w:vAlign w:val="center"/>
          </w:tcPr>
          <w:p w14:paraId="3D14B40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1725FEA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1771647B">
            <w:pPr>
              <w:jc w:val="right"/>
              <w:rPr>
                <w:rFonts w:hint="eastAsia" w:asciiTheme="minorEastAsia" w:hAnsiTheme="minorEastAsia" w:eastAsiaTheme="minorEastAsia" w:cstheme="minorEastAsia"/>
                <w:sz w:val="15"/>
                <w:szCs w:val="15"/>
              </w:rPr>
            </w:pPr>
          </w:p>
        </w:tc>
        <w:tc>
          <w:tcPr>
            <w:tcW w:w="328" w:type="dxa"/>
            <w:vAlign w:val="center"/>
          </w:tcPr>
          <w:p w14:paraId="03891DC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EA625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B3BC34">
            <w:pPr>
              <w:jc w:val="right"/>
              <w:rPr>
                <w:rFonts w:hint="eastAsia" w:asciiTheme="minorEastAsia" w:hAnsiTheme="minorEastAsia" w:eastAsiaTheme="minorEastAsia" w:cstheme="minorEastAsia"/>
                <w:sz w:val="15"/>
                <w:szCs w:val="15"/>
              </w:rPr>
            </w:pPr>
          </w:p>
        </w:tc>
        <w:tc>
          <w:tcPr>
            <w:tcW w:w="918" w:type="dxa"/>
            <w:vAlign w:val="center"/>
          </w:tcPr>
          <w:p w14:paraId="6A86F55D">
            <w:pPr>
              <w:jc w:val="right"/>
              <w:rPr>
                <w:rFonts w:hint="eastAsia" w:asciiTheme="minorEastAsia" w:hAnsiTheme="minorEastAsia" w:eastAsiaTheme="minorEastAsia" w:cstheme="minorEastAsia"/>
                <w:sz w:val="15"/>
                <w:szCs w:val="15"/>
              </w:rPr>
            </w:pPr>
          </w:p>
        </w:tc>
        <w:tc>
          <w:tcPr>
            <w:tcW w:w="876" w:type="dxa"/>
            <w:vAlign w:val="center"/>
          </w:tcPr>
          <w:p w14:paraId="066C9722">
            <w:pPr>
              <w:jc w:val="right"/>
              <w:rPr>
                <w:rFonts w:hint="eastAsia" w:asciiTheme="minorEastAsia" w:hAnsiTheme="minorEastAsia" w:eastAsiaTheme="minorEastAsia" w:cstheme="minorEastAsia"/>
                <w:sz w:val="15"/>
                <w:szCs w:val="15"/>
              </w:rPr>
            </w:pPr>
          </w:p>
        </w:tc>
        <w:tc>
          <w:tcPr>
            <w:tcW w:w="876" w:type="dxa"/>
            <w:vAlign w:val="center"/>
          </w:tcPr>
          <w:p w14:paraId="316A4E60">
            <w:pPr>
              <w:jc w:val="right"/>
              <w:rPr>
                <w:rFonts w:hint="eastAsia" w:asciiTheme="minorEastAsia" w:hAnsiTheme="minorEastAsia" w:eastAsiaTheme="minorEastAsia" w:cstheme="minorEastAsia"/>
                <w:sz w:val="15"/>
                <w:szCs w:val="15"/>
              </w:rPr>
            </w:pPr>
          </w:p>
        </w:tc>
        <w:tc>
          <w:tcPr>
            <w:tcW w:w="876" w:type="dxa"/>
            <w:vAlign w:val="center"/>
          </w:tcPr>
          <w:p w14:paraId="1456F836">
            <w:pPr>
              <w:jc w:val="right"/>
              <w:rPr>
                <w:rFonts w:hint="eastAsia" w:asciiTheme="minorEastAsia" w:hAnsiTheme="minorEastAsia" w:eastAsiaTheme="minorEastAsia" w:cstheme="minorEastAsia"/>
                <w:sz w:val="15"/>
                <w:szCs w:val="15"/>
              </w:rPr>
            </w:pPr>
          </w:p>
        </w:tc>
        <w:tc>
          <w:tcPr>
            <w:tcW w:w="876" w:type="dxa"/>
            <w:vAlign w:val="center"/>
          </w:tcPr>
          <w:p w14:paraId="3D8CF2E7">
            <w:pPr>
              <w:jc w:val="right"/>
              <w:rPr>
                <w:rFonts w:hint="eastAsia" w:asciiTheme="minorEastAsia" w:hAnsiTheme="minorEastAsia" w:eastAsiaTheme="minorEastAsia" w:cstheme="minorEastAsia"/>
                <w:sz w:val="15"/>
                <w:szCs w:val="15"/>
              </w:rPr>
            </w:pPr>
          </w:p>
        </w:tc>
      </w:tr>
      <w:tr w14:paraId="3B8E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DB635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0CC3F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787168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4F3259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1A590D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128" w:type="dxa"/>
            <w:shd w:val="clear" w:color="auto" w:fill="auto"/>
            <w:vAlign w:val="center"/>
          </w:tcPr>
          <w:p w14:paraId="72A6922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481E1E1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71E47F9A">
            <w:pPr>
              <w:jc w:val="right"/>
              <w:rPr>
                <w:rFonts w:hint="eastAsia" w:asciiTheme="minorEastAsia" w:hAnsiTheme="minorEastAsia" w:eastAsiaTheme="minorEastAsia" w:cstheme="minorEastAsia"/>
                <w:sz w:val="15"/>
                <w:szCs w:val="15"/>
              </w:rPr>
            </w:pPr>
          </w:p>
        </w:tc>
        <w:tc>
          <w:tcPr>
            <w:tcW w:w="328" w:type="dxa"/>
            <w:vAlign w:val="center"/>
          </w:tcPr>
          <w:p w14:paraId="39AABA4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EAEBA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73CF56">
            <w:pPr>
              <w:jc w:val="right"/>
              <w:rPr>
                <w:rFonts w:hint="eastAsia" w:asciiTheme="minorEastAsia" w:hAnsiTheme="minorEastAsia" w:eastAsiaTheme="minorEastAsia" w:cstheme="minorEastAsia"/>
                <w:sz w:val="15"/>
                <w:szCs w:val="15"/>
              </w:rPr>
            </w:pPr>
          </w:p>
        </w:tc>
        <w:tc>
          <w:tcPr>
            <w:tcW w:w="918" w:type="dxa"/>
            <w:vAlign w:val="center"/>
          </w:tcPr>
          <w:p w14:paraId="1AAEC631">
            <w:pPr>
              <w:jc w:val="right"/>
              <w:rPr>
                <w:rFonts w:hint="eastAsia" w:asciiTheme="minorEastAsia" w:hAnsiTheme="minorEastAsia" w:eastAsiaTheme="minorEastAsia" w:cstheme="minorEastAsia"/>
                <w:sz w:val="15"/>
                <w:szCs w:val="15"/>
              </w:rPr>
            </w:pPr>
          </w:p>
        </w:tc>
        <w:tc>
          <w:tcPr>
            <w:tcW w:w="876" w:type="dxa"/>
            <w:vAlign w:val="center"/>
          </w:tcPr>
          <w:p w14:paraId="67D66051">
            <w:pPr>
              <w:jc w:val="right"/>
              <w:rPr>
                <w:rFonts w:hint="eastAsia" w:asciiTheme="minorEastAsia" w:hAnsiTheme="minorEastAsia" w:eastAsiaTheme="minorEastAsia" w:cstheme="minorEastAsia"/>
                <w:sz w:val="15"/>
                <w:szCs w:val="15"/>
              </w:rPr>
            </w:pPr>
          </w:p>
        </w:tc>
        <w:tc>
          <w:tcPr>
            <w:tcW w:w="876" w:type="dxa"/>
            <w:vAlign w:val="center"/>
          </w:tcPr>
          <w:p w14:paraId="07CBA54A">
            <w:pPr>
              <w:jc w:val="right"/>
              <w:rPr>
                <w:rFonts w:hint="eastAsia" w:asciiTheme="minorEastAsia" w:hAnsiTheme="minorEastAsia" w:eastAsiaTheme="minorEastAsia" w:cstheme="minorEastAsia"/>
                <w:sz w:val="15"/>
                <w:szCs w:val="15"/>
              </w:rPr>
            </w:pPr>
          </w:p>
        </w:tc>
        <w:tc>
          <w:tcPr>
            <w:tcW w:w="876" w:type="dxa"/>
            <w:vAlign w:val="center"/>
          </w:tcPr>
          <w:p w14:paraId="37F2A243">
            <w:pPr>
              <w:jc w:val="right"/>
              <w:rPr>
                <w:rFonts w:hint="eastAsia" w:asciiTheme="minorEastAsia" w:hAnsiTheme="minorEastAsia" w:eastAsiaTheme="minorEastAsia" w:cstheme="minorEastAsia"/>
                <w:sz w:val="15"/>
                <w:szCs w:val="15"/>
              </w:rPr>
            </w:pPr>
          </w:p>
        </w:tc>
        <w:tc>
          <w:tcPr>
            <w:tcW w:w="876" w:type="dxa"/>
            <w:vAlign w:val="center"/>
          </w:tcPr>
          <w:p w14:paraId="65DED038">
            <w:pPr>
              <w:jc w:val="right"/>
              <w:rPr>
                <w:rFonts w:hint="eastAsia" w:asciiTheme="minorEastAsia" w:hAnsiTheme="minorEastAsia" w:eastAsiaTheme="minorEastAsia" w:cstheme="minorEastAsia"/>
                <w:sz w:val="15"/>
                <w:szCs w:val="15"/>
              </w:rPr>
            </w:pPr>
          </w:p>
        </w:tc>
      </w:tr>
      <w:tr w14:paraId="4154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C7307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06FD01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ABF6D7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667288B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行政区划和地名管理</w:t>
            </w:r>
          </w:p>
        </w:tc>
        <w:tc>
          <w:tcPr>
            <w:tcW w:w="1070" w:type="dxa"/>
            <w:shd w:val="clear" w:color="auto" w:fill="auto"/>
            <w:vAlign w:val="center"/>
          </w:tcPr>
          <w:p w14:paraId="36C523B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128" w:type="dxa"/>
            <w:shd w:val="clear" w:color="auto" w:fill="auto"/>
            <w:vAlign w:val="center"/>
          </w:tcPr>
          <w:p w14:paraId="5EBDC29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557D2FB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085BF991">
            <w:pPr>
              <w:jc w:val="right"/>
              <w:rPr>
                <w:rFonts w:hint="eastAsia" w:asciiTheme="minorEastAsia" w:hAnsiTheme="minorEastAsia" w:eastAsiaTheme="minorEastAsia" w:cstheme="minorEastAsia"/>
                <w:sz w:val="15"/>
                <w:szCs w:val="15"/>
              </w:rPr>
            </w:pPr>
          </w:p>
        </w:tc>
        <w:tc>
          <w:tcPr>
            <w:tcW w:w="328" w:type="dxa"/>
            <w:vAlign w:val="center"/>
          </w:tcPr>
          <w:p w14:paraId="7F731E4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29860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546D65">
            <w:pPr>
              <w:jc w:val="right"/>
              <w:rPr>
                <w:rFonts w:hint="eastAsia" w:asciiTheme="minorEastAsia" w:hAnsiTheme="minorEastAsia" w:eastAsiaTheme="minorEastAsia" w:cstheme="minorEastAsia"/>
                <w:sz w:val="15"/>
                <w:szCs w:val="15"/>
              </w:rPr>
            </w:pPr>
          </w:p>
        </w:tc>
        <w:tc>
          <w:tcPr>
            <w:tcW w:w="918" w:type="dxa"/>
            <w:vAlign w:val="center"/>
          </w:tcPr>
          <w:p w14:paraId="02195621">
            <w:pPr>
              <w:jc w:val="right"/>
              <w:rPr>
                <w:rFonts w:hint="eastAsia" w:asciiTheme="minorEastAsia" w:hAnsiTheme="minorEastAsia" w:eastAsiaTheme="minorEastAsia" w:cstheme="minorEastAsia"/>
                <w:sz w:val="15"/>
                <w:szCs w:val="15"/>
              </w:rPr>
            </w:pPr>
          </w:p>
        </w:tc>
        <w:tc>
          <w:tcPr>
            <w:tcW w:w="876" w:type="dxa"/>
            <w:vAlign w:val="center"/>
          </w:tcPr>
          <w:p w14:paraId="0A16D610">
            <w:pPr>
              <w:jc w:val="right"/>
              <w:rPr>
                <w:rFonts w:hint="eastAsia" w:asciiTheme="minorEastAsia" w:hAnsiTheme="minorEastAsia" w:eastAsiaTheme="minorEastAsia" w:cstheme="minorEastAsia"/>
                <w:sz w:val="15"/>
                <w:szCs w:val="15"/>
              </w:rPr>
            </w:pPr>
          </w:p>
        </w:tc>
        <w:tc>
          <w:tcPr>
            <w:tcW w:w="876" w:type="dxa"/>
            <w:vAlign w:val="center"/>
          </w:tcPr>
          <w:p w14:paraId="13B36920">
            <w:pPr>
              <w:jc w:val="right"/>
              <w:rPr>
                <w:rFonts w:hint="eastAsia" w:asciiTheme="minorEastAsia" w:hAnsiTheme="minorEastAsia" w:eastAsiaTheme="minorEastAsia" w:cstheme="minorEastAsia"/>
                <w:sz w:val="15"/>
                <w:szCs w:val="15"/>
              </w:rPr>
            </w:pPr>
          </w:p>
        </w:tc>
        <w:tc>
          <w:tcPr>
            <w:tcW w:w="876" w:type="dxa"/>
            <w:vAlign w:val="center"/>
          </w:tcPr>
          <w:p w14:paraId="57F2EDA1">
            <w:pPr>
              <w:jc w:val="right"/>
              <w:rPr>
                <w:rFonts w:hint="eastAsia" w:asciiTheme="minorEastAsia" w:hAnsiTheme="minorEastAsia" w:eastAsiaTheme="minorEastAsia" w:cstheme="minorEastAsia"/>
                <w:sz w:val="15"/>
                <w:szCs w:val="15"/>
              </w:rPr>
            </w:pPr>
          </w:p>
        </w:tc>
        <w:tc>
          <w:tcPr>
            <w:tcW w:w="876" w:type="dxa"/>
            <w:vAlign w:val="center"/>
          </w:tcPr>
          <w:p w14:paraId="0F0379AE">
            <w:pPr>
              <w:jc w:val="right"/>
              <w:rPr>
                <w:rFonts w:hint="eastAsia" w:asciiTheme="minorEastAsia" w:hAnsiTheme="minorEastAsia" w:eastAsiaTheme="minorEastAsia" w:cstheme="minorEastAsia"/>
                <w:sz w:val="15"/>
                <w:szCs w:val="15"/>
              </w:rPr>
            </w:pPr>
          </w:p>
        </w:tc>
      </w:tr>
      <w:tr w14:paraId="4A71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9F257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501D6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77FC2C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37FCE83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老龄事务</w:t>
            </w:r>
          </w:p>
        </w:tc>
        <w:tc>
          <w:tcPr>
            <w:tcW w:w="1070" w:type="dxa"/>
            <w:shd w:val="clear" w:color="auto" w:fill="auto"/>
            <w:vAlign w:val="center"/>
          </w:tcPr>
          <w:p w14:paraId="01F6376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3072E4A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59A353B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52E521A2">
            <w:pPr>
              <w:jc w:val="right"/>
              <w:rPr>
                <w:rFonts w:hint="eastAsia" w:asciiTheme="minorEastAsia" w:hAnsiTheme="minorEastAsia" w:eastAsiaTheme="minorEastAsia" w:cstheme="minorEastAsia"/>
                <w:sz w:val="15"/>
                <w:szCs w:val="15"/>
              </w:rPr>
            </w:pPr>
          </w:p>
        </w:tc>
        <w:tc>
          <w:tcPr>
            <w:tcW w:w="328" w:type="dxa"/>
            <w:vAlign w:val="center"/>
          </w:tcPr>
          <w:p w14:paraId="11DB3B0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85B570">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6DB70E">
            <w:pPr>
              <w:jc w:val="right"/>
              <w:rPr>
                <w:rFonts w:hint="eastAsia" w:asciiTheme="minorEastAsia" w:hAnsiTheme="minorEastAsia" w:eastAsiaTheme="minorEastAsia" w:cstheme="minorEastAsia"/>
                <w:sz w:val="15"/>
                <w:szCs w:val="15"/>
              </w:rPr>
            </w:pPr>
          </w:p>
        </w:tc>
        <w:tc>
          <w:tcPr>
            <w:tcW w:w="918" w:type="dxa"/>
            <w:vAlign w:val="center"/>
          </w:tcPr>
          <w:p w14:paraId="6879ACCB">
            <w:pPr>
              <w:jc w:val="right"/>
              <w:rPr>
                <w:rFonts w:hint="eastAsia" w:asciiTheme="minorEastAsia" w:hAnsiTheme="minorEastAsia" w:eastAsiaTheme="minorEastAsia" w:cstheme="minorEastAsia"/>
                <w:sz w:val="15"/>
                <w:szCs w:val="15"/>
              </w:rPr>
            </w:pPr>
          </w:p>
        </w:tc>
        <w:tc>
          <w:tcPr>
            <w:tcW w:w="876" w:type="dxa"/>
            <w:vAlign w:val="center"/>
          </w:tcPr>
          <w:p w14:paraId="3FE22BB7">
            <w:pPr>
              <w:jc w:val="right"/>
              <w:rPr>
                <w:rFonts w:hint="eastAsia" w:asciiTheme="minorEastAsia" w:hAnsiTheme="minorEastAsia" w:eastAsiaTheme="minorEastAsia" w:cstheme="minorEastAsia"/>
                <w:sz w:val="15"/>
                <w:szCs w:val="15"/>
              </w:rPr>
            </w:pPr>
          </w:p>
        </w:tc>
        <w:tc>
          <w:tcPr>
            <w:tcW w:w="876" w:type="dxa"/>
            <w:vAlign w:val="center"/>
          </w:tcPr>
          <w:p w14:paraId="577ECB90">
            <w:pPr>
              <w:jc w:val="right"/>
              <w:rPr>
                <w:rFonts w:hint="eastAsia" w:asciiTheme="minorEastAsia" w:hAnsiTheme="minorEastAsia" w:eastAsiaTheme="minorEastAsia" w:cstheme="minorEastAsia"/>
                <w:sz w:val="15"/>
                <w:szCs w:val="15"/>
              </w:rPr>
            </w:pPr>
          </w:p>
        </w:tc>
        <w:tc>
          <w:tcPr>
            <w:tcW w:w="876" w:type="dxa"/>
            <w:vAlign w:val="center"/>
          </w:tcPr>
          <w:p w14:paraId="62E3C515">
            <w:pPr>
              <w:jc w:val="right"/>
              <w:rPr>
                <w:rFonts w:hint="eastAsia" w:asciiTheme="minorEastAsia" w:hAnsiTheme="minorEastAsia" w:eastAsiaTheme="minorEastAsia" w:cstheme="minorEastAsia"/>
                <w:sz w:val="15"/>
                <w:szCs w:val="15"/>
              </w:rPr>
            </w:pPr>
          </w:p>
        </w:tc>
        <w:tc>
          <w:tcPr>
            <w:tcW w:w="876" w:type="dxa"/>
            <w:vAlign w:val="center"/>
          </w:tcPr>
          <w:p w14:paraId="7EE5EEBD">
            <w:pPr>
              <w:jc w:val="right"/>
              <w:rPr>
                <w:rFonts w:hint="eastAsia" w:asciiTheme="minorEastAsia" w:hAnsiTheme="minorEastAsia" w:eastAsiaTheme="minorEastAsia" w:cstheme="minorEastAsia"/>
                <w:sz w:val="15"/>
                <w:szCs w:val="15"/>
              </w:rPr>
            </w:pPr>
          </w:p>
        </w:tc>
      </w:tr>
      <w:tr w14:paraId="44AB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7A317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67B08E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57EE8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B834ADF">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其他民政管理事务支出</w:t>
            </w:r>
          </w:p>
        </w:tc>
        <w:tc>
          <w:tcPr>
            <w:tcW w:w="1070" w:type="dxa"/>
            <w:shd w:val="clear" w:color="auto" w:fill="auto"/>
            <w:vAlign w:val="center"/>
          </w:tcPr>
          <w:p w14:paraId="220AF0B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128" w:type="dxa"/>
            <w:shd w:val="clear" w:color="auto" w:fill="auto"/>
            <w:vAlign w:val="center"/>
          </w:tcPr>
          <w:p w14:paraId="0268ECB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00841DD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20C9D360">
            <w:pPr>
              <w:jc w:val="right"/>
              <w:rPr>
                <w:rFonts w:hint="eastAsia" w:asciiTheme="minorEastAsia" w:hAnsiTheme="minorEastAsia" w:eastAsiaTheme="minorEastAsia" w:cstheme="minorEastAsia"/>
                <w:sz w:val="15"/>
                <w:szCs w:val="15"/>
              </w:rPr>
            </w:pPr>
          </w:p>
        </w:tc>
        <w:tc>
          <w:tcPr>
            <w:tcW w:w="328" w:type="dxa"/>
            <w:vAlign w:val="center"/>
          </w:tcPr>
          <w:p w14:paraId="7761D757">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7E40E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5D1791">
            <w:pPr>
              <w:jc w:val="right"/>
              <w:rPr>
                <w:rFonts w:hint="eastAsia" w:asciiTheme="minorEastAsia" w:hAnsiTheme="minorEastAsia" w:eastAsiaTheme="minorEastAsia" w:cstheme="minorEastAsia"/>
                <w:sz w:val="15"/>
                <w:szCs w:val="15"/>
              </w:rPr>
            </w:pPr>
          </w:p>
        </w:tc>
        <w:tc>
          <w:tcPr>
            <w:tcW w:w="918" w:type="dxa"/>
            <w:vAlign w:val="center"/>
          </w:tcPr>
          <w:p w14:paraId="1A4F654C">
            <w:pPr>
              <w:jc w:val="right"/>
              <w:rPr>
                <w:rFonts w:hint="eastAsia" w:asciiTheme="minorEastAsia" w:hAnsiTheme="minorEastAsia" w:eastAsiaTheme="minorEastAsia" w:cstheme="minorEastAsia"/>
                <w:sz w:val="15"/>
                <w:szCs w:val="15"/>
              </w:rPr>
            </w:pPr>
          </w:p>
        </w:tc>
        <w:tc>
          <w:tcPr>
            <w:tcW w:w="876" w:type="dxa"/>
            <w:vAlign w:val="center"/>
          </w:tcPr>
          <w:p w14:paraId="314AC81F">
            <w:pPr>
              <w:jc w:val="right"/>
              <w:rPr>
                <w:rFonts w:hint="eastAsia" w:asciiTheme="minorEastAsia" w:hAnsiTheme="minorEastAsia" w:eastAsiaTheme="minorEastAsia" w:cstheme="minorEastAsia"/>
                <w:sz w:val="15"/>
                <w:szCs w:val="15"/>
              </w:rPr>
            </w:pPr>
          </w:p>
        </w:tc>
        <w:tc>
          <w:tcPr>
            <w:tcW w:w="876" w:type="dxa"/>
            <w:vAlign w:val="center"/>
          </w:tcPr>
          <w:p w14:paraId="616215D3">
            <w:pPr>
              <w:jc w:val="right"/>
              <w:rPr>
                <w:rFonts w:hint="eastAsia" w:asciiTheme="minorEastAsia" w:hAnsiTheme="minorEastAsia" w:eastAsiaTheme="minorEastAsia" w:cstheme="minorEastAsia"/>
                <w:sz w:val="15"/>
                <w:szCs w:val="15"/>
              </w:rPr>
            </w:pPr>
          </w:p>
        </w:tc>
        <w:tc>
          <w:tcPr>
            <w:tcW w:w="876" w:type="dxa"/>
            <w:vAlign w:val="center"/>
          </w:tcPr>
          <w:p w14:paraId="7CF55099">
            <w:pPr>
              <w:jc w:val="right"/>
              <w:rPr>
                <w:rFonts w:hint="eastAsia" w:asciiTheme="minorEastAsia" w:hAnsiTheme="minorEastAsia" w:eastAsiaTheme="minorEastAsia" w:cstheme="minorEastAsia"/>
                <w:sz w:val="15"/>
                <w:szCs w:val="15"/>
              </w:rPr>
            </w:pPr>
          </w:p>
        </w:tc>
        <w:tc>
          <w:tcPr>
            <w:tcW w:w="876" w:type="dxa"/>
            <w:vAlign w:val="center"/>
          </w:tcPr>
          <w:p w14:paraId="07248105">
            <w:pPr>
              <w:jc w:val="right"/>
              <w:rPr>
                <w:rFonts w:hint="eastAsia" w:asciiTheme="minorEastAsia" w:hAnsiTheme="minorEastAsia" w:eastAsiaTheme="minorEastAsia" w:cstheme="minorEastAsia"/>
                <w:sz w:val="15"/>
                <w:szCs w:val="15"/>
              </w:rPr>
            </w:pPr>
          </w:p>
        </w:tc>
      </w:tr>
      <w:tr w14:paraId="09CF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5B785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BE146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AA26009">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767FF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BC5D84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128" w:type="dxa"/>
            <w:shd w:val="clear" w:color="auto" w:fill="auto"/>
            <w:vAlign w:val="center"/>
          </w:tcPr>
          <w:p w14:paraId="51E62D8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082" w:type="dxa"/>
            <w:shd w:val="clear" w:color="auto" w:fill="auto"/>
            <w:vAlign w:val="center"/>
          </w:tcPr>
          <w:p w14:paraId="663A11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082" w:type="dxa"/>
            <w:shd w:val="clear" w:color="auto" w:fill="auto"/>
            <w:vAlign w:val="center"/>
          </w:tcPr>
          <w:p w14:paraId="7E35CC6E">
            <w:pPr>
              <w:jc w:val="right"/>
              <w:rPr>
                <w:rFonts w:hint="eastAsia" w:asciiTheme="minorEastAsia" w:hAnsiTheme="minorEastAsia" w:eastAsiaTheme="minorEastAsia" w:cstheme="minorEastAsia"/>
                <w:sz w:val="15"/>
                <w:szCs w:val="15"/>
              </w:rPr>
            </w:pPr>
          </w:p>
        </w:tc>
        <w:tc>
          <w:tcPr>
            <w:tcW w:w="328" w:type="dxa"/>
            <w:vAlign w:val="center"/>
          </w:tcPr>
          <w:p w14:paraId="1EC8D71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FE65E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DBB599">
            <w:pPr>
              <w:jc w:val="right"/>
              <w:rPr>
                <w:rFonts w:hint="eastAsia" w:asciiTheme="minorEastAsia" w:hAnsiTheme="minorEastAsia" w:eastAsiaTheme="minorEastAsia" w:cstheme="minorEastAsia"/>
                <w:sz w:val="15"/>
                <w:szCs w:val="15"/>
              </w:rPr>
            </w:pPr>
          </w:p>
        </w:tc>
        <w:tc>
          <w:tcPr>
            <w:tcW w:w="918" w:type="dxa"/>
            <w:vAlign w:val="center"/>
          </w:tcPr>
          <w:p w14:paraId="3F28B415">
            <w:pPr>
              <w:jc w:val="right"/>
              <w:rPr>
                <w:rFonts w:hint="eastAsia" w:asciiTheme="minorEastAsia" w:hAnsiTheme="minorEastAsia" w:eastAsiaTheme="minorEastAsia" w:cstheme="minorEastAsia"/>
                <w:sz w:val="15"/>
                <w:szCs w:val="15"/>
              </w:rPr>
            </w:pPr>
          </w:p>
        </w:tc>
        <w:tc>
          <w:tcPr>
            <w:tcW w:w="876" w:type="dxa"/>
            <w:vAlign w:val="center"/>
          </w:tcPr>
          <w:p w14:paraId="4A6D0E11">
            <w:pPr>
              <w:jc w:val="right"/>
              <w:rPr>
                <w:rFonts w:hint="eastAsia" w:asciiTheme="minorEastAsia" w:hAnsiTheme="minorEastAsia" w:eastAsiaTheme="minorEastAsia" w:cstheme="minorEastAsia"/>
                <w:sz w:val="15"/>
                <w:szCs w:val="15"/>
              </w:rPr>
            </w:pPr>
          </w:p>
        </w:tc>
        <w:tc>
          <w:tcPr>
            <w:tcW w:w="876" w:type="dxa"/>
            <w:vAlign w:val="center"/>
          </w:tcPr>
          <w:p w14:paraId="7E4F31F7">
            <w:pPr>
              <w:jc w:val="right"/>
              <w:rPr>
                <w:rFonts w:hint="eastAsia" w:asciiTheme="minorEastAsia" w:hAnsiTheme="minorEastAsia" w:eastAsiaTheme="minorEastAsia" w:cstheme="minorEastAsia"/>
                <w:sz w:val="15"/>
                <w:szCs w:val="15"/>
              </w:rPr>
            </w:pPr>
          </w:p>
        </w:tc>
        <w:tc>
          <w:tcPr>
            <w:tcW w:w="876" w:type="dxa"/>
            <w:vAlign w:val="center"/>
          </w:tcPr>
          <w:p w14:paraId="424E05AF">
            <w:pPr>
              <w:jc w:val="right"/>
              <w:rPr>
                <w:rFonts w:hint="eastAsia" w:asciiTheme="minorEastAsia" w:hAnsiTheme="minorEastAsia" w:eastAsiaTheme="minorEastAsia" w:cstheme="minorEastAsia"/>
                <w:sz w:val="15"/>
                <w:szCs w:val="15"/>
              </w:rPr>
            </w:pPr>
          </w:p>
        </w:tc>
        <w:tc>
          <w:tcPr>
            <w:tcW w:w="876" w:type="dxa"/>
            <w:vAlign w:val="center"/>
          </w:tcPr>
          <w:p w14:paraId="0CF6CB40">
            <w:pPr>
              <w:jc w:val="right"/>
              <w:rPr>
                <w:rFonts w:hint="eastAsia" w:asciiTheme="minorEastAsia" w:hAnsiTheme="minorEastAsia" w:eastAsiaTheme="minorEastAsia" w:cstheme="minorEastAsia"/>
                <w:sz w:val="15"/>
                <w:szCs w:val="15"/>
              </w:rPr>
            </w:pPr>
          </w:p>
        </w:tc>
      </w:tr>
      <w:tr w14:paraId="25C0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BDDA7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F4A93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B7DCD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7BD135F">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437AFD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128" w:type="dxa"/>
            <w:shd w:val="clear" w:color="auto" w:fill="auto"/>
            <w:vAlign w:val="center"/>
          </w:tcPr>
          <w:p w14:paraId="0CF28CC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4317ACC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00FB2D91">
            <w:pPr>
              <w:jc w:val="right"/>
              <w:rPr>
                <w:rFonts w:hint="eastAsia" w:asciiTheme="minorEastAsia" w:hAnsiTheme="minorEastAsia" w:eastAsiaTheme="minorEastAsia" w:cstheme="minorEastAsia"/>
                <w:sz w:val="15"/>
                <w:szCs w:val="15"/>
              </w:rPr>
            </w:pPr>
          </w:p>
        </w:tc>
        <w:tc>
          <w:tcPr>
            <w:tcW w:w="328" w:type="dxa"/>
            <w:vAlign w:val="center"/>
          </w:tcPr>
          <w:p w14:paraId="791014C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E726B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0EA008">
            <w:pPr>
              <w:jc w:val="right"/>
              <w:rPr>
                <w:rFonts w:hint="eastAsia" w:asciiTheme="minorEastAsia" w:hAnsiTheme="minorEastAsia" w:eastAsiaTheme="minorEastAsia" w:cstheme="minorEastAsia"/>
                <w:sz w:val="15"/>
                <w:szCs w:val="15"/>
              </w:rPr>
            </w:pPr>
          </w:p>
        </w:tc>
        <w:tc>
          <w:tcPr>
            <w:tcW w:w="918" w:type="dxa"/>
            <w:vAlign w:val="center"/>
          </w:tcPr>
          <w:p w14:paraId="234B7AE0">
            <w:pPr>
              <w:jc w:val="right"/>
              <w:rPr>
                <w:rFonts w:hint="eastAsia" w:asciiTheme="minorEastAsia" w:hAnsiTheme="minorEastAsia" w:eastAsiaTheme="minorEastAsia" w:cstheme="minorEastAsia"/>
                <w:sz w:val="15"/>
                <w:szCs w:val="15"/>
              </w:rPr>
            </w:pPr>
          </w:p>
        </w:tc>
        <w:tc>
          <w:tcPr>
            <w:tcW w:w="876" w:type="dxa"/>
            <w:vAlign w:val="center"/>
          </w:tcPr>
          <w:p w14:paraId="435BEA43">
            <w:pPr>
              <w:jc w:val="right"/>
              <w:rPr>
                <w:rFonts w:hint="eastAsia" w:asciiTheme="minorEastAsia" w:hAnsiTheme="minorEastAsia" w:eastAsiaTheme="minorEastAsia" w:cstheme="minorEastAsia"/>
                <w:sz w:val="15"/>
                <w:szCs w:val="15"/>
              </w:rPr>
            </w:pPr>
          </w:p>
        </w:tc>
        <w:tc>
          <w:tcPr>
            <w:tcW w:w="876" w:type="dxa"/>
            <w:vAlign w:val="center"/>
          </w:tcPr>
          <w:p w14:paraId="04B62A4C">
            <w:pPr>
              <w:jc w:val="right"/>
              <w:rPr>
                <w:rFonts w:hint="eastAsia" w:asciiTheme="minorEastAsia" w:hAnsiTheme="minorEastAsia" w:eastAsiaTheme="minorEastAsia" w:cstheme="minorEastAsia"/>
                <w:sz w:val="15"/>
                <w:szCs w:val="15"/>
              </w:rPr>
            </w:pPr>
          </w:p>
        </w:tc>
        <w:tc>
          <w:tcPr>
            <w:tcW w:w="876" w:type="dxa"/>
            <w:vAlign w:val="center"/>
          </w:tcPr>
          <w:p w14:paraId="56274036">
            <w:pPr>
              <w:jc w:val="right"/>
              <w:rPr>
                <w:rFonts w:hint="eastAsia" w:asciiTheme="minorEastAsia" w:hAnsiTheme="minorEastAsia" w:eastAsiaTheme="minorEastAsia" w:cstheme="minorEastAsia"/>
                <w:sz w:val="15"/>
                <w:szCs w:val="15"/>
              </w:rPr>
            </w:pPr>
          </w:p>
        </w:tc>
        <w:tc>
          <w:tcPr>
            <w:tcW w:w="876" w:type="dxa"/>
            <w:vAlign w:val="center"/>
          </w:tcPr>
          <w:p w14:paraId="077F275C">
            <w:pPr>
              <w:jc w:val="right"/>
              <w:rPr>
                <w:rFonts w:hint="eastAsia" w:asciiTheme="minorEastAsia" w:hAnsiTheme="minorEastAsia" w:eastAsiaTheme="minorEastAsia" w:cstheme="minorEastAsia"/>
                <w:sz w:val="15"/>
                <w:szCs w:val="15"/>
              </w:rPr>
            </w:pPr>
          </w:p>
        </w:tc>
      </w:tr>
      <w:tr w14:paraId="12C1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D5082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CE76A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3B67D3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E9823A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A029AE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128" w:type="dxa"/>
            <w:shd w:val="clear" w:color="auto" w:fill="auto"/>
            <w:vAlign w:val="center"/>
          </w:tcPr>
          <w:p w14:paraId="0873551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5BDAE3B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0CA11F0B">
            <w:pPr>
              <w:jc w:val="right"/>
              <w:rPr>
                <w:rFonts w:hint="eastAsia" w:asciiTheme="minorEastAsia" w:hAnsiTheme="minorEastAsia" w:eastAsiaTheme="minorEastAsia" w:cstheme="minorEastAsia"/>
                <w:sz w:val="15"/>
                <w:szCs w:val="15"/>
              </w:rPr>
            </w:pPr>
          </w:p>
        </w:tc>
        <w:tc>
          <w:tcPr>
            <w:tcW w:w="328" w:type="dxa"/>
            <w:vAlign w:val="center"/>
          </w:tcPr>
          <w:p w14:paraId="27CD6EA9">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1A638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3001F0">
            <w:pPr>
              <w:jc w:val="right"/>
              <w:rPr>
                <w:rFonts w:hint="eastAsia" w:asciiTheme="minorEastAsia" w:hAnsiTheme="minorEastAsia" w:eastAsiaTheme="minorEastAsia" w:cstheme="minorEastAsia"/>
                <w:sz w:val="15"/>
                <w:szCs w:val="15"/>
              </w:rPr>
            </w:pPr>
          </w:p>
        </w:tc>
        <w:tc>
          <w:tcPr>
            <w:tcW w:w="918" w:type="dxa"/>
            <w:vAlign w:val="center"/>
          </w:tcPr>
          <w:p w14:paraId="154BD63B">
            <w:pPr>
              <w:jc w:val="right"/>
              <w:rPr>
                <w:rFonts w:hint="eastAsia" w:asciiTheme="minorEastAsia" w:hAnsiTheme="minorEastAsia" w:eastAsiaTheme="minorEastAsia" w:cstheme="minorEastAsia"/>
                <w:sz w:val="15"/>
                <w:szCs w:val="15"/>
              </w:rPr>
            </w:pPr>
          </w:p>
        </w:tc>
        <w:tc>
          <w:tcPr>
            <w:tcW w:w="876" w:type="dxa"/>
            <w:vAlign w:val="center"/>
          </w:tcPr>
          <w:p w14:paraId="5451F881">
            <w:pPr>
              <w:jc w:val="right"/>
              <w:rPr>
                <w:rFonts w:hint="eastAsia" w:asciiTheme="minorEastAsia" w:hAnsiTheme="minorEastAsia" w:eastAsiaTheme="minorEastAsia" w:cstheme="minorEastAsia"/>
                <w:sz w:val="15"/>
                <w:szCs w:val="15"/>
              </w:rPr>
            </w:pPr>
          </w:p>
        </w:tc>
        <w:tc>
          <w:tcPr>
            <w:tcW w:w="876" w:type="dxa"/>
            <w:vAlign w:val="center"/>
          </w:tcPr>
          <w:p w14:paraId="42E83C3A">
            <w:pPr>
              <w:jc w:val="right"/>
              <w:rPr>
                <w:rFonts w:hint="eastAsia" w:asciiTheme="minorEastAsia" w:hAnsiTheme="minorEastAsia" w:eastAsiaTheme="minorEastAsia" w:cstheme="minorEastAsia"/>
                <w:sz w:val="15"/>
                <w:szCs w:val="15"/>
              </w:rPr>
            </w:pPr>
          </w:p>
        </w:tc>
        <w:tc>
          <w:tcPr>
            <w:tcW w:w="876" w:type="dxa"/>
            <w:vAlign w:val="center"/>
          </w:tcPr>
          <w:p w14:paraId="1003960F">
            <w:pPr>
              <w:jc w:val="right"/>
              <w:rPr>
                <w:rFonts w:hint="eastAsia" w:asciiTheme="minorEastAsia" w:hAnsiTheme="minorEastAsia" w:eastAsiaTheme="minorEastAsia" w:cstheme="minorEastAsia"/>
                <w:sz w:val="15"/>
                <w:szCs w:val="15"/>
              </w:rPr>
            </w:pPr>
          </w:p>
        </w:tc>
        <w:tc>
          <w:tcPr>
            <w:tcW w:w="876" w:type="dxa"/>
            <w:vAlign w:val="center"/>
          </w:tcPr>
          <w:p w14:paraId="1201CB20">
            <w:pPr>
              <w:jc w:val="right"/>
              <w:rPr>
                <w:rFonts w:hint="eastAsia" w:asciiTheme="minorEastAsia" w:hAnsiTheme="minorEastAsia" w:eastAsiaTheme="minorEastAsia" w:cstheme="minorEastAsia"/>
                <w:sz w:val="15"/>
                <w:szCs w:val="15"/>
              </w:rPr>
            </w:pPr>
          </w:p>
        </w:tc>
      </w:tr>
      <w:tr w14:paraId="357D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78231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77DA06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CEA16D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9064BD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86D51B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128" w:type="dxa"/>
            <w:shd w:val="clear" w:color="auto" w:fill="auto"/>
            <w:vAlign w:val="center"/>
          </w:tcPr>
          <w:p w14:paraId="1120430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082" w:type="dxa"/>
            <w:shd w:val="clear" w:color="auto" w:fill="auto"/>
            <w:vAlign w:val="center"/>
          </w:tcPr>
          <w:p w14:paraId="2868448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082" w:type="dxa"/>
            <w:shd w:val="clear" w:color="auto" w:fill="auto"/>
            <w:vAlign w:val="center"/>
          </w:tcPr>
          <w:p w14:paraId="0BFEDBCD">
            <w:pPr>
              <w:jc w:val="right"/>
              <w:rPr>
                <w:rFonts w:hint="eastAsia" w:asciiTheme="minorEastAsia" w:hAnsiTheme="minorEastAsia" w:eastAsiaTheme="minorEastAsia" w:cstheme="minorEastAsia"/>
                <w:sz w:val="15"/>
                <w:szCs w:val="15"/>
              </w:rPr>
            </w:pPr>
          </w:p>
        </w:tc>
        <w:tc>
          <w:tcPr>
            <w:tcW w:w="328" w:type="dxa"/>
            <w:vAlign w:val="center"/>
          </w:tcPr>
          <w:p w14:paraId="22A0BAE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7A88F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912C1E">
            <w:pPr>
              <w:jc w:val="right"/>
              <w:rPr>
                <w:rFonts w:hint="eastAsia" w:asciiTheme="minorEastAsia" w:hAnsiTheme="minorEastAsia" w:eastAsiaTheme="minorEastAsia" w:cstheme="minorEastAsia"/>
                <w:sz w:val="15"/>
                <w:szCs w:val="15"/>
              </w:rPr>
            </w:pPr>
          </w:p>
        </w:tc>
        <w:tc>
          <w:tcPr>
            <w:tcW w:w="918" w:type="dxa"/>
            <w:vAlign w:val="center"/>
          </w:tcPr>
          <w:p w14:paraId="22235B9C">
            <w:pPr>
              <w:jc w:val="right"/>
              <w:rPr>
                <w:rFonts w:hint="eastAsia" w:asciiTheme="minorEastAsia" w:hAnsiTheme="minorEastAsia" w:eastAsiaTheme="minorEastAsia" w:cstheme="minorEastAsia"/>
                <w:sz w:val="15"/>
                <w:szCs w:val="15"/>
              </w:rPr>
            </w:pPr>
          </w:p>
        </w:tc>
        <w:tc>
          <w:tcPr>
            <w:tcW w:w="876" w:type="dxa"/>
            <w:vAlign w:val="center"/>
          </w:tcPr>
          <w:p w14:paraId="5815C962">
            <w:pPr>
              <w:jc w:val="right"/>
              <w:rPr>
                <w:rFonts w:hint="eastAsia" w:asciiTheme="minorEastAsia" w:hAnsiTheme="minorEastAsia" w:eastAsiaTheme="minorEastAsia" w:cstheme="minorEastAsia"/>
                <w:sz w:val="15"/>
                <w:szCs w:val="15"/>
              </w:rPr>
            </w:pPr>
          </w:p>
        </w:tc>
        <w:tc>
          <w:tcPr>
            <w:tcW w:w="876" w:type="dxa"/>
            <w:vAlign w:val="center"/>
          </w:tcPr>
          <w:p w14:paraId="6E453F72">
            <w:pPr>
              <w:jc w:val="right"/>
              <w:rPr>
                <w:rFonts w:hint="eastAsia" w:asciiTheme="minorEastAsia" w:hAnsiTheme="minorEastAsia" w:eastAsiaTheme="minorEastAsia" w:cstheme="minorEastAsia"/>
                <w:sz w:val="15"/>
                <w:szCs w:val="15"/>
              </w:rPr>
            </w:pPr>
          </w:p>
        </w:tc>
        <w:tc>
          <w:tcPr>
            <w:tcW w:w="876" w:type="dxa"/>
            <w:vAlign w:val="center"/>
          </w:tcPr>
          <w:p w14:paraId="792CC467">
            <w:pPr>
              <w:jc w:val="right"/>
              <w:rPr>
                <w:rFonts w:hint="eastAsia" w:asciiTheme="minorEastAsia" w:hAnsiTheme="minorEastAsia" w:eastAsiaTheme="minorEastAsia" w:cstheme="minorEastAsia"/>
                <w:sz w:val="15"/>
                <w:szCs w:val="15"/>
              </w:rPr>
            </w:pPr>
          </w:p>
        </w:tc>
        <w:tc>
          <w:tcPr>
            <w:tcW w:w="876" w:type="dxa"/>
            <w:vAlign w:val="center"/>
          </w:tcPr>
          <w:p w14:paraId="7C99F303">
            <w:pPr>
              <w:jc w:val="right"/>
              <w:rPr>
                <w:rFonts w:hint="eastAsia" w:asciiTheme="minorEastAsia" w:hAnsiTheme="minorEastAsia" w:eastAsiaTheme="minorEastAsia" w:cstheme="minorEastAsia"/>
                <w:sz w:val="15"/>
                <w:szCs w:val="15"/>
              </w:rPr>
            </w:pPr>
          </w:p>
        </w:tc>
      </w:tr>
      <w:tr w14:paraId="064FD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310D1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B88E9E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492C653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D2AE4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w:t>
            </w:r>
          </w:p>
        </w:tc>
        <w:tc>
          <w:tcPr>
            <w:tcW w:w="1070" w:type="dxa"/>
            <w:shd w:val="clear" w:color="auto" w:fill="auto"/>
            <w:vAlign w:val="center"/>
          </w:tcPr>
          <w:p w14:paraId="7E29767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282.87</w:t>
            </w:r>
          </w:p>
        </w:tc>
        <w:tc>
          <w:tcPr>
            <w:tcW w:w="1128" w:type="dxa"/>
            <w:shd w:val="clear" w:color="auto" w:fill="auto"/>
            <w:vAlign w:val="center"/>
          </w:tcPr>
          <w:p w14:paraId="3485D89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234.80</w:t>
            </w:r>
          </w:p>
        </w:tc>
        <w:tc>
          <w:tcPr>
            <w:tcW w:w="1082" w:type="dxa"/>
            <w:shd w:val="clear" w:color="auto" w:fill="auto"/>
            <w:vAlign w:val="center"/>
          </w:tcPr>
          <w:p w14:paraId="47DECC9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222.80</w:t>
            </w:r>
          </w:p>
        </w:tc>
        <w:tc>
          <w:tcPr>
            <w:tcW w:w="1082" w:type="dxa"/>
            <w:shd w:val="clear" w:color="auto" w:fill="auto"/>
            <w:vAlign w:val="center"/>
          </w:tcPr>
          <w:p w14:paraId="3C49C62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615C7C5C">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3B098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765445">
            <w:pPr>
              <w:jc w:val="right"/>
              <w:rPr>
                <w:rFonts w:hint="eastAsia" w:asciiTheme="minorEastAsia" w:hAnsiTheme="minorEastAsia" w:eastAsiaTheme="minorEastAsia" w:cstheme="minorEastAsia"/>
                <w:sz w:val="15"/>
                <w:szCs w:val="15"/>
              </w:rPr>
            </w:pPr>
          </w:p>
        </w:tc>
        <w:tc>
          <w:tcPr>
            <w:tcW w:w="918" w:type="dxa"/>
            <w:vAlign w:val="center"/>
          </w:tcPr>
          <w:p w14:paraId="3F80A835">
            <w:pPr>
              <w:jc w:val="right"/>
              <w:rPr>
                <w:rFonts w:hint="eastAsia" w:asciiTheme="minorEastAsia" w:hAnsiTheme="minorEastAsia" w:eastAsiaTheme="minorEastAsia" w:cstheme="minorEastAsia"/>
                <w:sz w:val="15"/>
                <w:szCs w:val="15"/>
              </w:rPr>
            </w:pPr>
          </w:p>
        </w:tc>
        <w:tc>
          <w:tcPr>
            <w:tcW w:w="876" w:type="dxa"/>
            <w:vAlign w:val="center"/>
          </w:tcPr>
          <w:p w14:paraId="25C6571B">
            <w:pPr>
              <w:jc w:val="right"/>
              <w:rPr>
                <w:rFonts w:hint="eastAsia" w:asciiTheme="minorEastAsia" w:hAnsiTheme="minorEastAsia" w:eastAsiaTheme="minorEastAsia" w:cstheme="minorEastAsia"/>
                <w:sz w:val="15"/>
                <w:szCs w:val="15"/>
              </w:rPr>
            </w:pPr>
          </w:p>
        </w:tc>
        <w:tc>
          <w:tcPr>
            <w:tcW w:w="876" w:type="dxa"/>
            <w:vAlign w:val="center"/>
          </w:tcPr>
          <w:p w14:paraId="61922B8F">
            <w:pPr>
              <w:jc w:val="right"/>
              <w:rPr>
                <w:rFonts w:hint="eastAsia" w:asciiTheme="minorEastAsia" w:hAnsiTheme="minorEastAsia" w:eastAsiaTheme="minorEastAsia" w:cstheme="minorEastAsia"/>
                <w:sz w:val="15"/>
                <w:szCs w:val="15"/>
              </w:rPr>
            </w:pPr>
          </w:p>
        </w:tc>
        <w:tc>
          <w:tcPr>
            <w:tcW w:w="876" w:type="dxa"/>
            <w:vAlign w:val="center"/>
          </w:tcPr>
          <w:p w14:paraId="31A2C1F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22F7B699">
            <w:pPr>
              <w:jc w:val="right"/>
              <w:rPr>
                <w:rFonts w:hint="eastAsia" w:asciiTheme="minorEastAsia" w:hAnsiTheme="minorEastAsia" w:eastAsiaTheme="minorEastAsia" w:cstheme="minorEastAsia"/>
                <w:sz w:val="15"/>
                <w:szCs w:val="15"/>
              </w:rPr>
            </w:pPr>
          </w:p>
        </w:tc>
      </w:tr>
      <w:tr w14:paraId="7FA5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B4F80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79E28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65F6B14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CD316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儿童福利</w:t>
            </w:r>
          </w:p>
        </w:tc>
        <w:tc>
          <w:tcPr>
            <w:tcW w:w="1070" w:type="dxa"/>
            <w:shd w:val="clear" w:color="auto" w:fill="auto"/>
            <w:vAlign w:val="center"/>
          </w:tcPr>
          <w:p w14:paraId="789569F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7F88C5E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7D00106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7.80</w:t>
            </w:r>
          </w:p>
        </w:tc>
        <w:tc>
          <w:tcPr>
            <w:tcW w:w="1082" w:type="dxa"/>
            <w:shd w:val="clear" w:color="auto" w:fill="auto"/>
            <w:vAlign w:val="center"/>
          </w:tcPr>
          <w:p w14:paraId="2A1C548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33AB4E1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B4FBC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94CE51">
            <w:pPr>
              <w:jc w:val="right"/>
              <w:rPr>
                <w:rFonts w:hint="eastAsia" w:asciiTheme="minorEastAsia" w:hAnsiTheme="minorEastAsia" w:eastAsiaTheme="minorEastAsia" w:cstheme="minorEastAsia"/>
                <w:sz w:val="15"/>
                <w:szCs w:val="15"/>
              </w:rPr>
            </w:pPr>
          </w:p>
        </w:tc>
        <w:tc>
          <w:tcPr>
            <w:tcW w:w="918" w:type="dxa"/>
            <w:vAlign w:val="center"/>
          </w:tcPr>
          <w:p w14:paraId="6777E5DF">
            <w:pPr>
              <w:jc w:val="right"/>
              <w:rPr>
                <w:rFonts w:hint="eastAsia" w:asciiTheme="minorEastAsia" w:hAnsiTheme="minorEastAsia" w:eastAsiaTheme="minorEastAsia" w:cstheme="minorEastAsia"/>
                <w:sz w:val="15"/>
                <w:szCs w:val="15"/>
              </w:rPr>
            </w:pPr>
          </w:p>
        </w:tc>
        <w:tc>
          <w:tcPr>
            <w:tcW w:w="876" w:type="dxa"/>
            <w:vAlign w:val="center"/>
          </w:tcPr>
          <w:p w14:paraId="7A3E8F18">
            <w:pPr>
              <w:jc w:val="right"/>
              <w:rPr>
                <w:rFonts w:hint="eastAsia" w:asciiTheme="minorEastAsia" w:hAnsiTheme="minorEastAsia" w:eastAsiaTheme="minorEastAsia" w:cstheme="minorEastAsia"/>
                <w:sz w:val="15"/>
                <w:szCs w:val="15"/>
              </w:rPr>
            </w:pPr>
          </w:p>
        </w:tc>
        <w:tc>
          <w:tcPr>
            <w:tcW w:w="876" w:type="dxa"/>
            <w:vAlign w:val="center"/>
          </w:tcPr>
          <w:p w14:paraId="42DB488F">
            <w:pPr>
              <w:jc w:val="right"/>
              <w:rPr>
                <w:rFonts w:hint="eastAsia" w:asciiTheme="minorEastAsia" w:hAnsiTheme="minorEastAsia" w:eastAsiaTheme="minorEastAsia" w:cstheme="minorEastAsia"/>
                <w:sz w:val="15"/>
                <w:szCs w:val="15"/>
              </w:rPr>
            </w:pPr>
          </w:p>
        </w:tc>
        <w:tc>
          <w:tcPr>
            <w:tcW w:w="876" w:type="dxa"/>
            <w:vAlign w:val="center"/>
          </w:tcPr>
          <w:p w14:paraId="7E68B036">
            <w:pPr>
              <w:jc w:val="right"/>
              <w:rPr>
                <w:rFonts w:hint="eastAsia" w:asciiTheme="minorEastAsia" w:hAnsiTheme="minorEastAsia" w:eastAsiaTheme="minorEastAsia" w:cstheme="minorEastAsia"/>
                <w:sz w:val="15"/>
                <w:szCs w:val="15"/>
              </w:rPr>
            </w:pPr>
          </w:p>
        </w:tc>
        <w:tc>
          <w:tcPr>
            <w:tcW w:w="876" w:type="dxa"/>
            <w:vAlign w:val="center"/>
          </w:tcPr>
          <w:p w14:paraId="205EA4AA">
            <w:pPr>
              <w:jc w:val="right"/>
              <w:rPr>
                <w:rFonts w:hint="eastAsia" w:asciiTheme="minorEastAsia" w:hAnsiTheme="minorEastAsia" w:eastAsiaTheme="minorEastAsia" w:cstheme="minorEastAsia"/>
                <w:sz w:val="15"/>
                <w:szCs w:val="15"/>
              </w:rPr>
            </w:pPr>
          </w:p>
        </w:tc>
      </w:tr>
      <w:tr w14:paraId="4CA8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FB882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E2568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57DA175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F6D51A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老年福利</w:t>
            </w:r>
          </w:p>
        </w:tc>
        <w:tc>
          <w:tcPr>
            <w:tcW w:w="1070" w:type="dxa"/>
            <w:shd w:val="clear" w:color="auto" w:fill="auto"/>
            <w:vAlign w:val="center"/>
          </w:tcPr>
          <w:p w14:paraId="40B57E0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1128" w:type="dxa"/>
            <w:shd w:val="clear" w:color="auto" w:fill="auto"/>
            <w:vAlign w:val="center"/>
          </w:tcPr>
          <w:p w14:paraId="4CEBF866">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14558E9">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025DC9E">
            <w:pPr>
              <w:jc w:val="right"/>
              <w:rPr>
                <w:rFonts w:hint="eastAsia" w:asciiTheme="minorEastAsia" w:hAnsiTheme="minorEastAsia" w:eastAsiaTheme="minorEastAsia" w:cstheme="minorEastAsia"/>
                <w:sz w:val="15"/>
                <w:szCs w:val="15"/>
              </w:rPr>
            </w:pPr>
          </w:p>
        </w:tc>
        <w:tc>
          <w:tcPr>
            <w:tcW w:w="328" w:type="dxa"/>
            <w:vAlign w:val="center"/>
          </w:tcPr>
          <w:p w14:paraId="20070207">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D2F75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B19C20">
            <w:pPr>
              <w:jc w:val="right"/>
              <w:rPr>
                <w:rFonts w:hint="eastAsia" w:asciiTheme="minorEastAsia" w:hAnsiTheme="minorEastAsia" w:eastAsiaTheme="minorEastAsia" w:cstheme="minorEastAsia"/>
                <w:sz w:val="15"/>
                <w:szCs w:val="15"/>
              </w:rPr>
            </w:pPr>
          </w:p>
        </w:tc>
        <w:tc>
          <w:tcPr>
            <w:tcW w:w="918" w:type="dxa"/>
            <w:vAlign w:val="center"/>
          </w:tcPr>
          <w:p w14:paraId="43A875DE">
            <w:pPr>
              <w:jc w:val="right"/>
              <w:rPr>
                <w:rFonts w:hint="eastAsia" w:asciiTheme="minorEastAsia" w:hAnsiTheme="minorEastAsia" w:eastAsiaTheme="minorEastAsia" w:cstheme="minorEastAsia"/>
                <w:sz w:val="15"/>
                <w:szCs w:val="15"/>
              </w:rPr>
            </w:pPr>
          </w:p>
        </w:tc>
        <w:tc>
          <w:tcPr>
            <w:tcW w:w="876" w:type="dxa"/>
            <w:vAlign w:val="center"/>
          </w:tcPr>
          <w:p w14:paraId="6ABED863">
            <w:pPr>
              <w:jc w:val="right"/>
              <w:rPr>
                <w:rFonts w:hint="eastAsia" w:asciiTheme="minorEastAsia" w:hAnsiTheme="minorEastAsia" w:eastAsiaTheme="minorEastAsia" w:cstheme="minorEastAsia"/>
                <w:sz w:val="15"/>
                <w:szCs w:val="15"/>
              </w:rPr>
            </w:pPr>
          </w:p>
        </w:tc>
        <w:tc>
          <w:tcPr>
            <w:tcW w:w="876" w:type="dxa"/>
            <w:vAlign w:val="center"/>
          </w:tcPr>
          <w:p w14:paraId="4CCAF778">
            <w:pPr>
              <w:jc w:val="right"/>
              <w:rPr>
                <w:rFonts w:hint="eastAsia" w:asciiTheme="minorEastAsia" w:hAnsiTheme="minorEastAsia" w:eastAsiaTheme="minorEastAsia" w:cstheme="minorEastAsia"/>
                <w:sz w:val="15"/>
                <w:szCs w:val="15"/>
              </w:rPr>
            </w:pPr>
          </w:p>
        </w:tc>
        <w:tc>
          <w:tcPr>
            <w:tcW w:w="876" w:type="dxa"/>
            <w:vAlign w:val="center"/>
          </w:tcPr>
          <w:p w14:paraId="406559E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2521D5A3">
            <w:pPr>
              <w:jc w:val="right"/>
              <w:rPr>
                <w:rFonts w:hint="eastAsia" w:asciiTheme="minorEastAsia" w:hAnsiTheme="minorEastAsia" w:eastAsiaTheme="minorEastAsia" w:cstheme="minorEastAsia"/>
                <w:sz w:val="15"/>
                <w:szCs w:val="15"/>
              </w:rPr>
            </w:pPr>
          </w:p>
        </w:tc>
      </w:tr>
      <w:tr w14:paraId="257B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A7718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D0CA0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0842C09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EED0DD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殡葬</w:t>
            </w:r>
          </w:p>
        </w:tc>
        <w:tc>
          <w:tcPr>
            <w:tcW w:w="1070" w:type="dxa"/>
            <w:shd w:val="clear" w:color="auto" w:fill="auto"/>
            <w:vAlign w:val="center"/>
          </w:tcPr>
          <w:p w14:paraId="07DB29A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128" w:type="dxa"/>
            <w:shd w:val="clear" w:color="auto" w:fill="auto"/>
            <w:vAlign w:val="center"/>
          </w:tcPr>
          <w:p w14:paraId="61AEC74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2CCE354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55790B6B">
            <w:pPr>
              <w:jc w:val="right"/>
              <w:rPr>
                <w:rFonts w:hint="eastAsia" w:asciiTheme="minorEastAsia" w:hAnsiTheme="minorEastAsia" w:eastAsiaTheme="minorEastAsia" w:cstheme="minorEastAsia"/>
                <w:sz w:val="15"/>
                <w:szCs w:val="15"/>
              </w:rPr>
            </w:pPr>
          </w:p>
        </w:tc>
        <w:tc>
          <w:tcPr>
            <w:tcW w:w="328" w:type="dxa"/>
            <w:vAlign w:val="center"/>
          </w:tcPr>
          <w:p w14:paraId="0E48B38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320095">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A16C54">
            <w:pPr>
              <w:jc w:val="right"/>
              <w:rPr>
                <w:rFonts w:hint="eastAsia" w:asciiTheme="minorEastAsia" w:hAnsiTheme="minorEastAsia" w:eastAsiaTheme="minorEastAsia" w:cstheme="minorEastAsia"/>
                <w:sz w:val="15"/>
                <w:szCs w:val="15"/>
              </w:rPr>
            </w:pPr>
          </w:p>
        </w:tc>
        <w:tc>
          <w:tcPr>
            <w:tcW w:w="918" w:type="dxa"/>
            <w:vAlign w:val="center"/>
          </w:tcPr>
          <w:p w14:paraId="1B9CF171">
            <w:pPr>
              <w:jc w:val="right"/>
              <w:rPr>
                <w:rFonts w:hint="eastAsia" w:asciiTheme="minorEastAsia" w:hAnsiTheme="minorEastAsia" w:eastAsiaTheme="minorEastAsia" w:cstheme="minorEastAsia"/>
                <w:sz w:val="15"/>
                <w:szCs w:val="15"/>
              </w:rPr>
            </w:pPr>
          </w:p>
        </w:tc>
        <w:tc>
          <w:tcPr>
            <w:tcW w:w="876" w:type="dxa"/>
            <w:vAlign w:val="center"/>
          </w:tcPr>
          <w:p w14:paraId="6C0F1B70">
            <w:pPr>
              <w:jc w:val="right"/>
              <w:rPr>
                <w:rFonts w:hint="eastAsia" w:asciiTheme="minorEastAsia" w:hAnsiTheme="minorEastAsia" w:eastAsiaTheme="minorEastAsia" w:cstheme="minorEastAsia"/>
                <w:sz w:val="15"/>
                <w:szCs w:val="15"/>
              </w:rPr>
            </w:pPr>
          </w:p>
        </w:tc>
        <w:tc>
          <w:tcPr>
            <w:tcW w:w="876" w:type="dxa"/>
            <w:vAlign w:val="center"/>
          </w:tcPr>
          <w:p w14:paraId="0E2BB851">
            <w:pPr>
              <w:jc w:val="right"/>
              <w:rPr>
                <w:rFonts w:hint="eastAsia" w:asciiTheme="minorEastAsia" w:hAnsiTheme="minorEastAsia" w:eastAsiaTheme="minorEastAsia" w:cstheme="minorEastAsia"/>
                <w:sz w:val="15"/>
                <w:szCs w:val="15"/>
              </w:rPr>
            </w:pPr>
          </w:p>
        </w:tc>
        <w:tc>
          <w:tcPr>
            <w:tcW w:w="876" w:type="dxa"/>
            <w:vAlign w:val="center"/>
          </w:tcPr>
          <w:p w14:paraId="5F166844">
            <w:pPr>
              <w:jc w:val="right"/>
              <w:rPr>
                <w:rFonts w:hint="eastAsia" w:asciiTheme="minorEastAsia" w:hAnsiTheme="minorEastAsia" w:eastAsiaTheme="minorEastAsia" w:cstheme="minorEastAsia"/>
                <w:sz w:val="15"/>
                <w:szCs w:val="15"/>
              </w:rPr>
            </w:pPr>
          </w:p>
        </w:tc>
        <w:tc>
          <w:tcPr>
            <w:tcW w:w="876" w:type="dxa"/>
            <w:vAlign w:val="center"/>
          </w:tcPr>
          <w:p w14:paraId="2B7107F9">
            <w:pPr>
              <w:jc w:val="right"/>
              <w:rPr>
                <w:rFonts w:hint="eastAsia" w:asciiTheme="minorEastAsia" w:hAnsiTheme="minorEastAsia" w:eastAsiaTheme="minorEastAsia" w:cstheme="minorEastAsia"/>
                <w:sz w:val="15"/>
                <w:szCs w:val="15"/>
              </w:rPr>
            </w:pPr>
          </w:p>
        </w:tc>
      </w:tr>
      <w:tr w14:paraId="0DCD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5BB9A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1C67C3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44CC0A3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3B89E4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社会福利事业单位</w:t>
            </w:r>
          </w:p>
        </w:tc>
        <w:tc>
          <w:tcPr>
            <w:tcW w:w="1070" w:type="dxa"/>
            <w:shd w:val="clear" w:color="auto" w:fill="auto"/>
            <w:vAlign w:val="center"/>
          </w:tcPr>
          <w:p w14:paraId="4B6B4F3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2023950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7B41572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2A034281">
            <w:pPr>
              <w:jc w:val="right"/>
              <w:rPr>
                <w:rFonts w:hint="eastAsia" w:asciiTheme="minorEastAsia" w:hAnsiTheme="minorEastAsia" w:eastAsiaTheme="minorEastAsia" w:cstheme="minorEastAsia"/>
                <w:sz w:val="15"/>
                <w:szCs w:val="15"/>
              </w:rPr>
            </w:pPr>
          </w:p>
        </w:tc>
        <w:tc>
          <w:tcPr>
            <w:tcW w:w="328" w:type="dxa"/>
            <w:vAlign w:val="center"/>
          </w:tcPr>
          <w:p w14:paraId="07FBBD6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07617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76FC0E">
            <w:pPr>
              <w:jc w:val="right"/>
              <w:rPr>
                <w:rFonts w:hint="eastAsia" w:asciiTheme="minorEastAsia" w:hAnsiTheme="minorEastAsia" w:eastAsiaTheme="minorEastAsia" w:cstheme="minorEastAsia"/>
                <w:sz w:val="15"/>
                <w:szCs w:val="15"/>
              </w:rPr>
            </w:pPr>
          </w:p>
        </w:tc>
        <w:tc>
          <w:tcPr>
            <w:tcW w:w="918" w:type="dxa"/>
            <w:vAlign w:val="center"/>
          </w:tcPr>
          <w:p w14:paraId="44F098C7">
            <w:pPr>
              <w:jc w:val="right"/>
              <w:rPr>
                <w:rFonts w:hint="eastAsia" w:asciiTheme="minorEastAsia" w:hAnsiTheme="minorEastAsia" w:eastAsiaTheme="minorEastAsia" w:cstheme="minorEastAsia"/>
                <w:sz w:val="15"/>
                <w:szCs w:val="15"/>
              </w:rPr>
            </w:pPr>
          </w:p>
        </w:tc>
        <w:tc>
          <w:tcPr>
            <w:tcW w:w="876" w:type="dxa"/>
            <w:vAlign w:val="center"/>
          </w:tcPr>
          <w:p w14:paraId="0E922995">
            <w:pPr>
              <w:jc w:val="right"/>
              <w:rPr>
                <w:rFonts w:hint="eastAsia" w:asciiTheme="minorEastAsia" w:hAnsiTheme="minorEastAsia" w:eastAsiaTheme="minorEastAsia" w:cstheme="minorEastAsia"/>
                <w:sz w:val="15"/>
                <w:szCs w:val="15"/>
              </w:rPr>
            </w:pPr>
          </w:p>
        </w:tc>
        <w:tc>
          <w:tcPr>
            <w:tcW w:w="876" w:type="dxa"/>
            <w:vAlign w:val="center"/>
          </w:tcPr>
          <w:p w14:paraId="2B5F261D">
            <w:pPr>
              <w:jc w:val="right"/>
              <w:rPr>
                <w:rFonts w:hint="eastAsia" w:asciiTheme="minorEastAsia" w:hAnsiTheme="minorEastAsia" w:eastAsiaTheme="minorEastAsia" w:cstheme="minorEastAsia"/>
                <w:sz w:val="15"/>
                <w:szCs w:val="15"/>
              </w:rPr>
            </w:pPr>
          </w:p>
        </w:tc>
        <w:tc>
          <w:tcPr>
            <w:tcW w:w="876" w:type="dxa"/>
            <w:vAlign w:val="center"/>
          </w:tcPr>
          <w:p w14:paraId="326B5481">
            <w:pPr>
              <w:jc w:val="right"/>
              <w:rPr>
                <w:rFonts w:hint="eastAsia" w:asciiTheme="minorEastAsia" w:hAnsiTheme="minorEastAsia" w:eastAsiaTheme="minorEastAsia" w:cstheme="minorEastAsia"/>
                <w:sz w:val="15"/>
                <w:szCs w:val="15"/>
              </w:rPr>
            </w:pPr>
          </w:p>
        </w:tc>
        <w:tc>
          <w:tcPr>
            <w:tcW w:w="876" w:type="dxa"/>
            <w:vAlign w:val="center"/>
          </w:tcPr>
          <w:p w14:paraId="263DB0ED">
            <w:pPr>
              <w:jc w:val="right"/>
              <w:rPr>
                <w:rFonts w:hint="eastAsia" w:asciiTheme="minorEastAsia" w:hAnsiTheme="minorEastAsia" w:eastAsiaTheme="minorEastAsia" w:cstheme="minorEastAsia"/>
                <w:sz w:val="15"/>
                <w:szCs w:val="15"/>
              </w:rPr>
            </w:pPr>
          </w:p>
        </w:tc>
      </w:tr>
      <w:tr w14:paraId="1BFC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FD879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29C764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87A94BC">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4C53F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5CB786D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5F1111E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057E1D2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20249477">
            <w:pPr>
              <w:jc w:val="right"/>
              <w:rPr>
                <w:rFonts w:hint="eastAsia" w:asciiTheme="minorEastAsia" w:hAnsiTheme="minorEastAsia" w:eastAsiaTheme="minorEastAsia" w:cstheme="minorEastAsia"/>
                <w:sz w:val="15"/>
                <w:szCs w:val="15"/>
              </w:rPr>
            </w:pPr>
          </w:p>
        </w:tc>
        <w:tc>
          <w:tcPr>
            <w:tcW w:w="328" w:type="dxa"/>
            <w:vAlign w:val="center"/>
          </w:tcPr>
          <w:p w14:paraId="6725174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34342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379C0A">
            <w:pPr>
              <w:jc w:val="right"/>
              <w:rPr>
                <w:rFonts w:hint="eastAsia" w:asciiTheme="minorEastAsia" w:hAnsiTheme="minorEastAsia" w:eastAsiaTheme="minorEastAsia" w:cstheme="minorEastAsia"/>
                <w:sz w:val="15"/>
                <w:szCs w:val="15"/>
              </w:rPr>
            </w:pPr>
          </w:p>
        </w:tc>
        <w:tc>
          <w:tcPr>
            <w:tcW w:w="918" w:type="dxa"/>
            <w:vAlign w:val="center"/>
          </w:tcPr>
          <w:p w14:paraId="50AECDDA">
            <w:pPr>
              <w:jc w:val="right"/>
              <w:rPr>
                <w:rFonts w:hint="eastAsia" w:asciiTheme="minorEastAsia" w:hAnsiTheme="minorEastAsia" w:eastAsiaTheme="minorEastAsia" w:cstheme="minorEastAsia"/>
                <w:sz w:val="15"/>
                <w:szCs w:val="15"/>
              </w:rPr>
            </w:pPr>
          </w:p>
        </w:tc>
        <w:tc>
          <w:tcPr>
            <w:tcW w:w="876" w:type="dxa"/>
            <w:vAlign w:val="center"/>
          </w:tcPr>
          <w:p w14:paraId="129FC1A6">
            <w:pPr>
              <w:jc w:val="right"/>
              <w:rPr>
                <w:rFonts w:hint="eastAsia" w:asciiTheme="minorEastAsia" w:hAnsiTheme="minorEastAsia" w:eastAsiaTheme="minorEastAsia" w:cstheme="minorEastAsia"/>
                <w:sz w:val="15"/>
                <w:szCs w:val="15"/>
              </w:rPr>
            </w:pPr>
          </w:p>
        </w:tc>
        <w:tc>
          <w:tcPr>
            <w:tcW w:w="876" w:type="dxa"/>
            <w:vAlign w:val="center"/>
          </w:tcPr>
          <w:p w14:paraId="68922906">
            <w:pPr>
              <w:jc w:val="right"/>
              <w:rPr>
                <w:rFonts w:hint="eastAsia" w:asciiTheme="minorEastAsia" w:hAnsiTheme="minorEastAsia" w:eastAsiaTheme="minorEastAsia" w:cstheme="minorEastAsia"/>
                <w:sz w:val="15"/>
                <w:szCs w:val="15"/>
              </w:rPr>
            </w:pPr>
          </w:p>
        </w:tc>
        <w:tc>
          <w:tcPr>
            <w:tcW w:w="876" w:type="dxa"/>
            <w:vAlign w:val="center"/>
          </w:tcPr>
          <w:p w14:paraId="226DF5F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0B54AA2B">
            <w:pPr>
              <w:jc w:val="right"/>
              <w:rPr>
                <w:rFonts w:hint="eastAsia" w:asciiTheme="minorEastAsia" w:hAnsiTheme="minorEastAsia" w:eastAsiaTheme="minorEastAsia" w:cstheme="minorEastAsia"/>
                <w:sz w:val="15"/>
                <w:szCs w:val="15"/>
              </w:rPr>
            </w:pPr>
          </w:p>
        </w:tc>
      </w:tr>
      <w:tr w14:paraId="7AB6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20411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CB588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1D0B39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31A4638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残疾人生活和护理补贴</w:t>
            </w:r>
          </w:p>
        </w:tc>
        <w:tc>
          <w:tcPr>
            <w:tcW w:w="1070" w:type="dxa"/>
            <w:shd w:val="clear" w:color="auto" w:fill="auto"/>
            <w:vAlign w:val="center"/>
          </w:tcPr>
          <w:p w14:paraId="233F04A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55755B1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61E1945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3348311E">
            <w:pPr>
              <w:jc w:val="right"/>
              <w:rPr>
                <w:rFonts w:hint="eastAsia" w:asciiTheme="minorEastAsia" w:hAnsiTheme="minorEastAsia" w:eastAsiaTheme="minorEastAsia" w:cstheme="minorEastAsia"/>
                <w:sz w:val="15"/>
                <w:szCs w:val="15"/>
              </w:rPr>
            </w:pPr>
          </w:p>
        </w:tc>
        <w:tc>
          <w:tcPr>
            <w:tcW w:w="328" w:type="dxa"/>
            <w:vAlign w:val="center"/>
          </w:tcPr>
          <w:p w14:paraId="2FCC54D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1C57A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01D949">
            <w:pPr>
              <w:jc w:val="right"/>
              <w:rPr>
                <w:rFonts w:hint="eastAsia" w:asciiTheme="minorEastAsia" w:hAnsiTheme="minorEastAsia" w:eastAsiaTheme="minorEastAsia" w:cstheme="minorEastAsia"/>
                <w:sz w:val="15"/>
                <w:szCs w:val="15"/>
              </w:rPr>
            </w:pPr>
          </w:p>
        </w:tc>
        <w:tc>
          <w:tcPr>
            <w:tcW w:w="918" w:type="dxa"/>
            <w:vAlign w:val="center"/>
          </w:tcPr>
          <w:p w14:paraId="0B38E622">
            <w:pPr>
              <w:jc w:val="right"/>
              <w:rPr>
                <w:rFonts w:hint="eastAsia" w:asciiTheme="minorEastAsia" w:hAnsiTheme="minorEastAsia" w:eastAsiaTheme="minorEastAsia" w:cstheme="minorEastAsia"/>
                <w:sz w:val="15"/>
                <w:szCs w:val="15"/>
              </w:rPr>
            </w:pPr>
          </w:p>
        </w:tc>
        <w:tc>
          <w:tcPr>
            <w:tcW w:w="876" w:type="dxa"/>
            <w:vAlign w:val="center"/>
          </w:tcPr>
          <w:p w14:paraId="252643A9">
            <w:pPr>
              <w:jc w:val="right"/>
              <w:rPr>
                <w:rFonts w:hint="eastAsia" w:asciiTheme="minorEastAsia" w:hAnsiTheme="minorEastAsia" w:eastAsiaTheme="minorEastAsia" w:cstheme="minorEastAsia"/>
                <w:sz w:val="15"/>
                <w:szCs w:val="15"/>
              </w:rPr>
            </w:pPr>
          </w:p>
        </w:tc>
        <w:tc>
          <w:tcPr>
            <w:tcW w:w="876" w:type="dxa"/>
            <w:vAlign w:val="center"/>
          </w:tcPr>
          <w:p w14:paraId="20F5068A">
            <w:pPr>
              <w:jc w:val="right"/>
              <w:rPr>
                <w:rFonts w:hint="eastAsia" w:asciiTheme="minorEastAsia" w:hAnsiTheme="minorEastAsia" w:eastAsiaTheme="minorEastAsia" w:cstheme="minorEastAsia"/>
                <w:sz w:val="15"/>
                <w:szCs w:val="15"/>
              </w:rPr>
            </w:pPr>
          </w:p>
        </w:tc>
        <w:tc>
          <w:tcPr>
            <w:tcW w:w="876" w:type="dxa"/>
            <w:vAlign w:val="center"/>
          </w:tcPr>
          <w:p w14:paraId="6C5982A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75F26B0D">
            <w:pPr>
              <w:jc w:val="right"/>
              <w:rPr>
                <w:rFonts w:hint="eastAsia" w:asciiTheme="minorEastAsia" w:hAnsiTheme="minorEastAsia" w:eastAsiaTheme="minorEastAsia" w:cstheme="minorEastAsia"/>
                <w:sz w:val="15"/>
                <w:szCs w:val="15"/>
              </w:rPr>
            </w:pPr>
          </w:p>
        </w:tc>
      </w:tr>
      <w:tr w14:paraId="4BE6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257EA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89E82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233409D5">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16029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最低生活保障</w:t>
            </w:r>
          </w:p>
        </w:tc>
        <w:tc>
          <w:tcPr>
            <w:tcW w:w="1070" w:type="dxa"/>
            <w:shd w:val="clear" w:color="auto" w:fill="auto"/>
            <w:vAlign w:val="center"/>
          </w:tcPr>
          <w:p w14:paraId="3906714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128" w:type="dxa"/>
            <w:shd w:val="clear" w:color="auto" w:fill="auto"/>
            <w:vAlign w:val="center"/>
          </w:tcPr>
          <w:p w14:paraId="4100EDD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082" w:type="dxa"/>
            <w:shd w:val="clear" w:color="auto" w:fill="auto"/>
            <w:vAlign w:val="center"/>
          </w:tcPr>
          <w:p w14:paraId="3E189B6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672.00</w:t>
            </w:r>
          </w:p>
        </w:tc>
        <w:tc>
          <w:tcPr>
            <w:tcW w:w="1082" w:type="dxa"/>
            <w:shd w:val="clear" w:color="auto" w:fill="auto"/>
            <w:vAlign w:val="center"/>
          </w:tcPr>
          <w:p w14:paraId="273D781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1,437.00</w:t>
            </w:r>
          </w:p>
        </w:tc>
        <w:tc>
          <w:tcPr>
            <w:tcW w:w="328" w:type="dxa"/>
            <w:vAlign w:val="center"/>
          </w:tcPr>
          <w:p w14:paraId="4C5ACB2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177F4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A08649">
            <w:pPr>
              <w:jc w:val="right"/>
              <w:rPr>
                <w:rFonts w:hint="eastAsia" w:asciiTheme="minorEastAsia" w:hAnsiTheme="minorEastAsia" w:eastAsiaTheme="minorEastAsia" w:cstheme="minorEastAsia"/>
                <w:sz w:val="15"/>
                <w:szCs w:val="15"/>
              </w:rPr>
            </w:pPr>
          </w:p>
        </w:tc>
        <w:tc>
          <w:tcPr>
            <w:tcW w:w="918" w:type="dxa"/>
            <w:vAlign w:val="center"/>
          </w:tcPr>
          <w:p w14:paraId="31234481">
            <w:pPr>
              <w:jc w:val="right"/>
              <w:rPr>
                <w:rFonts w:hint="eastAsia" w:asciiTheme="minorEastAsia" w:hAnsiTheme="minorEastAsia" w:eastAsiaTheme="minorEastAsia" w:cstheme="minorEastAsia"/>
                <w:sz w:val="15"/>
                <w:szCs w:val="15"/>
              </w:rPr>
            </w:pPr>
          </w:p>
        </w:tc>
        <w:tc>
          <w:tcPr>
            <w:tcW w:w="876" w:type="dxa"/>
            <w:vAlign w:val="center"/>
          </w:tcPr>
          <w:p w14:paraId="7B266215">
            <w:pPr>
              <w:jc w:val="right"/>
              <w:rPr>
                <w:rFonts w:hint="eastAsia" w:asciiTheme="minorEastAsia" w:hAnsiTheme="minorEastAsia" w:eastAsiaTheme="minorEastAsia" w:cstheme="minorEastAsia"/>
                <w:sz w:val="15"/>
                <w:szCs w:val="15"/>
              </w:rPr>
            </w:pPr>
          </w:p>
        </w:tc>
        <w:tc>
          <w:tcPr>
            <w:tcW w:w="876" w:type="dxa"/>
            <w:vAlign w:val="center"/>
          </w:tcPr>
          <w:p w14:paraId="53A3DBDC">
            <w:pPr>
              <w:jc w:val="right"/>
              <w:rPr>
                <w:rFonts w:hint="eastAsia" w:asciiTheme="minorEastAsia" w:hAnsiTheme="minorEastAsia" w:eastAsiaTheme="minorEastAsia" w:cstheme="minorEastAsia"/>
                <w:sz w:val="15"/>
                <w:szCs w:val="15"/>
              </w:rPr>
            </w:pPr>
          </w:p>
        </w:tc>
        <w:tc>
          <w:tcPr>
            <w:tcW w:w="876" w:type="dxa"/>
            <w:vAlign w:val="center"/>
          </w:tcPr>
          <w:p w14:paraId="77E170B4">
            <w:pPr>
              <w:jc w:val="right"/>
              <w:rPr>
                <w:rFonts w:hint="eastAsia" w:asciiTheme="minorEastAsia" w:hAnsiTheme="minorEastAsia" w:eastAsiaTheme="minorEastAsia" w:cstheme="minorEastAsia"/>
                <w:sz w:val="15"/>
                <w:szCs w:val="15"/>
              </w:rPr>
            </w:pPr>
          </w:p>
        </w:tc>
        <w:tc>
          <w:tcPr>
            <w:tcW w:w="876" w:type="dxa"/>
            <w:vAlign w:val="center"/>
          </w:tcPr>
          <w:p w14:paraId="7644F626">
            <w:pPr>
              <w:jc w:val="right"/>
              <w:rPr>
                <w:rFonts w:hint="eastAsia" w:asciiTheme="minorEastAsia" w:hAnsiTheme="minorEastAsia" w:eastAsiaTheme="minorEastAsia" w:cstheme="minorEastAsia"/>
                <w:sz w:val="15"/>
                <w:szCs w:val="15"/>
              </w:rPr>
            </w:pPr>
          </w:p>
        </w:tc>
      </w:tr>
      <w:tr w14:paraId="2456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A0506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7A302E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7CC98F6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9BE59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城市最低生活保障金支出</w:t>
            </w:r>
          </w:p>
        </w:tc>
        <w:tc>
          <w:tcPr>
            <w:tcW w:w="1070" w:type="dxa"/>
            <w:shd w:val="clear" w:color="auto" w:fill="auto"/>
            <w:vAlign w:val="center"/>
          </w:tcPr>
          <w:p w14:paraId="07367CC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128" w:type="dxa"/>
            <w:shd w:val="clear" w:color="auto" w:fill="auto"/>
            <w:vAlign w:val="center"/>
          </w:tcPr>
          <w:p w14:paraId="3B05D4F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6B9DB02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180.00</w:t>
            </w:r>
          </w:p>
        </w:tc>
        <w:tc>
          <w:tcPr>
            <w:tcW w:w="1082" w:type="dxa"/>
            <w:shd w:val="clear" w:color="auto" w:fill="auto"/>
            <w:vAlign w:val="center"/>
          </w:tcPr>
          <w:p w14:paraId="1EBF711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312.00</w:t>
            </w:r>
          </w:p>
        </w:tc>
        <w:tc>
          <w:tcPr>
            <w:tcW w:w="328" w:type="dxa"/>
            <w:vAlign w:val="center"/>
          </w:tcPr>
          <w:p w14:paraId="0BEE274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00F5B1">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8E1F3B">
            <w:pPr>
              <w:jc w:val="right"/>
              <w:rPr>
                <w:rFonts w:hint="eastAsia" w:asciiTheme="minorEastAsia" w:hAnsiTheme="minorEastAsia" w:eastAsiaTheme="minorEastAsia" w:cstheme="minorEastAsia"/>
                <w:sz w:val="15"/>
                <w:szCs w:val="15"/>
              </w:rPr>
            </w:pPr>
          </w:p>
        </w:tc>
        <w:tc>
          <w:tcPr>
            <w:tcW w:w="918" w:type="dxa"/>
            <w:vAlign w:val="center"/>
          </w:tcPr>
          <w:p w14:paraId="78EA4721">
            <w:pPr>
              <w:jc w:val="right"/>
              <w:rPr>
                <w:rFonts w:hint="eastAsia" w:asciiTheme="minorEastAsia" w:hAnsiTheme="minorEastAsia" w:eastAsiaTheme="minorEastAsia" w:cstheme="minorEastAsia"/>
                <w:sz w:val="15"/>
                <w:szCs w:val="15"/>
              </w:rPr>
            </w:pPr>
          </w:p>
        </w:tc>
        <w:tc>
          <w:tcPr>
            <w:tcW w:w="876" w:type="dxa"/>
            <w:vAlign w:val="center"/>
          </w:tcPr>
          <w:p w14:paraId="3A5DB7B8">
            <w:pPr>
              <w:jc w:val="right"/>
              <w:rPr>
                <w:rFonts w:hint="eastAsia" w:asciiTheme="minorEastAsia" w:hAnsiTheme="minorEastAsia" w:eastAsiaTheme="minorEastAsia" w:cstheme="minorEastAsia"/>
                <w:sz w:val="15"/>
                <w:szCs w:val="15"/>
              </w:rPr>
            </w:pPr>
          </w:p>
        </w:tc>
        <w:tc>
          <w:tcPr>
            <w:tcW w:w="876" w:type="dxa"/>
            <w:vAlign w:val="center"/>
          </w:tcPr>
          <w:p w14:paraId="5F3240EE">
            <w:pPr>
              <w:jc w:val="right"/>
              <w:rPr>
                <w:rFonts w:hint="eastAsia" w:asciiTheme="minorEastAsia" w:hAnsiTheme="minorEastAsia" w:eastAsiaTheme="minorEastAsia" w:cstheme="minorEastAsia"/>
                <w:sz w:val="15"/>
                <w:szCs w:val="15"/>
              </w:rPr>
            </w:pPr>
          </w:p>
        </w:tc>
        <w:tc>
          <w:tcPr>
            <w:tcW w:w="876" w:type="dxa"/>
            <w:vAlign w:val="center"/>
          </w:tcPr>
          <w:p w14:paraId="5DD04B4D">
            <w:pPr>
              <w:jc w:val="right"/>
              <w:rPr>
                <w:rFonts w:hint="eastAsia" w:asciiTheme="minorEastAsia" w:hAnsiTheme="minorEastAsia" w:eastAsiaTheme="minorEastAsia" w:cstheme="minorEastAsia"/>
                <w:sz w:val="15"/>
                <w:szCs w:val="15"/>
              </w:rPr>
            </w:pPr>
          </w:p>
        </w:tc>
        <w:tc>
          <w:tcPr>
            <w:tcW w:w="876" w:type="dxa"/>
            <w:vAlign w:val="center"/>
          </w:tcPr>
          <w:p w14:paraId="3C421D2C">
            <w:pPr>
              <w:jc w:val="right"/>
              <w:rPr>
                <w:rFonts w:hint="eastAsia" w:asciiTheme="minorEastAsia" w:hAnsiTheme="minorEastAsia" w:eastAsiaTheme="minorEastAsia" w:cstheme="minorEastAsia"/>
                <w:sz w:val="15"/>
                <w:szCs w:val="15"/>
              </w:rPr>
            </w:pPr>
          </w:p>
        </w:tc>
      </w:tr>
      <w:tr w14:paraId="26887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504D9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16C8F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63FBF4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D12465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农村最低生活保障金支出</w:t>
            </w:r>
          </w:p>
        </w:tc>
        <w:tc>
          <w:tcPr>
            <w:tcW w:w="1070" w:type="dxa"/>
            <w:shd w:val="clear" w:color="auto" w:fill="auto"/>
            <w:vAlign w:val="center"/>
          </w:tcPr>
          <w:p w14:paraId="60BB705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128" w:type="dxa"/>
            <w:shd w:val="clear" w:color="auto" w:fill="auto"/>
            <w:vAlign w:val="center"/>
          </w:tcPr>
          <w:p w14:paraId="0CDCF7A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082" w:type="dxa"/>
            <w:shd w:val="clear" w:color="auto" w:fill="auto"/>
            <w:vAlign w:val="center"/>
          </w:tcPr>
          <w:p w14:paraId="6D6BBA0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055E087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1,125.00</w:t>
            </w:r>
          </w:p>
        </w:tc>
        <w:tc>
          <w:tcPr>
            <w:tcW w:w="328" w:type="dxa"/>
            <w:vAlign w:val="center"/>
          </w:tcPr>
          <w:p w14:paraId="79860159">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EEA78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A4CB24">
            <w:pPr>
              <w:jc w:val="right"/>
              <w:rPr>
                <w:rFonts w:hint="eastAsia" w:asciiTheme="minorEastAsia" w:hAnsiTheme="minorEastAsia" w:eastAsiaTheme="minorEastAsia" w:cstheme="minorEastAsia"/>
                <w:sz w:val="15"/>
                <w:szCs w:val="15"/>
              </w:rPr>
            </w:pPr>
          </w:p>
        </w:tc>
        <w:tc>
          <w:tcPr>
            <w:tcW w:w="918" w:type="dxa"/>
            <w:vAlign w:val="center"/>
          </w:tcPr>
          <w:p w14:paraId="5A868B4C">
            <w:pPr>
              <w:jc w:val="right"/>
              <w:rPr>
                <w:rFonts w:hint="eastAsia" w:asciiTheme="minorEastAsia" w:hAnsiTheme="minorEastAsia" w:eastAsiaTheme="minorEastAsia" w:cstheme="minorEastAsia"/>
                <w:sz w:val="15"/>
                <w:szCs w:val="15"/>
              </w:rPr>
            </w:pPr>
          </w:p>
        </w:tc>
        <w:tc>
          <w:tcPr>
            <w:tcW w:w="876" w:type="dxa"/>
            <w:vAlign w:val="center"/>
          </w:tcPr>
          <w:p w14:paraId="3E3DAF06">
            <w:pPr>
              <w:jc w:val="right"/>
              <w:rPr>
                <w:rFonts w:hint="eastAsia" w:asciiTheme="minorEastAsia" w:hAnsiTheme="minorEastAsia" w:eastAsiaTheme="minorEastAsia" w:cstheme="minorEastAsia"/>
                <w:sz w:val="15"/>
                <w:szCs w:val="15"/>
              </w:rPr>
            </w:pPr>
          </w:p>
        </w:tc>
        <w:tc>
          <w:tcPr>
            <w:tcW w:w="876" w:type="dxa"/>
            <w:vAlign w:val="center"/>
          </w:tcPr>
          <w:p w14:paraId="2CBE02DC">
            <w:pPr>
              <w:jc w:val="right"/>
              <w:rPr>
                <w:rFonts w:hint="eastAsia" w:asciiTheme="minorEastAsia" w:hAnsiTheme="minorEastAsia" w:eastAsiaTheme="minorEastAsia" w:cstheme="minorEastAsia"/>
                <w:sz w:val="15"/>
                <w:szCs w:val="15"/>
              </w:rPr>
            </w:pPr>
          </w:p>
        </w:tc>
        <w:tc>
          <w:tcPr>
            <w:tcW w:w="876" w:type="dxa"/>
            <w:vAlign w:val="center"/>
          </w:tcPr>
          <w:p w14:paraId="40F33678">
            <w:pPr>
              <w:jc w:val="right"/>
              <w:rPr>
                <w:rFonts w:hint="eastAsia" w:asciiTheme="minorEastAsia" w:hAnsiTheme="minorEastAsia" w:eastAsiaTheme="minorEastAsia" w:cstheme="minorEastAsia"/>
                <w:sz w:val="15"/>
                <w:szCs w:val="15"/>
              </w:rPr>
            </w:pPr>
          </w:p>
        </w:tc>
        <w:tc>
          <w:tcPr>
            <w:tcW w:w="876" w:type="dxa"/>
            <w:vAlign w:val="center"/>
          </w:tcPr>
          <w:p w14:paraId="78B61906">
            <w:pPr>
              <w:jc w:val="right"/>
              <w:rPr>
                <w:rFonts w:hint="eastAsia" w:asciiTheme="minorEastAsia" w:hAnsiTheme="minorEastAsia" w:eastAsiaTheme="minorEastAsia" w:cstheme="minorEastAsia"/>
                <w:sz w:val="15"/>
                <w:szCs w:val="15"/>
              </w:rPr>
            </w:pPr>
          </w:p>
        </w:tc>
      </w:tr>
      <w:tr w14:paraId="720C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46B54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177515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5213DFB0">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371AF6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w:t>
            </w:r>
          </w:p>
        </w:tc>
        <w:tc>
          <w:tcPr>
            <w:tcW w:w="1070" w:type="dxa"/>
            <w:shd w:val="clear" w:color="auto" w:fill="auto"/>
            <w:vAlign w:val="center"/>
          </w:tcPr>
          <w:p w14:paraId="393E663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128" w:type="dxa"/>
            <w:shd w:val="clear" w:color="auto" w:fill="auto"/>
            <w:vAlign w:val="center"/>
          </w:tcPr>
          <w:p w14:paraId="5077199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082" w:type="dxa"/>
            <w:shd w:val="clear" w:color="auto" w:fill="auto"/>
            <w:vAlign w:val="center"/>
          </w:tcPr>
          <w:p w14:paraId="2832C8B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1D8E2D0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w:t>
            </w:r>
          </w:p>
        </w:tc>
        <w:tc>
          <w:tcPr>
            <w:tcW w:w="328" w:type="dxa"/>
            <w:vAlign w:val="center"/>
          </w:tcPr>
          <w:p w14:paraId="0FA5041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AD4AF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57636E">
            <w:pPr>
              <w:jc w:val="right"/>
              <w:rPr>
                <w:rFonts w:hint="eastAsia" w:asciiTheme="minorEastAsia" w:hAnsiTheme="minorEastAsia" w:eastAsiaTheme="minorEastAsia" w:cstheme="minorEastAsia"/>
                <w:sz w:val="15"/>
                <w:szCs w:val="15"/>
              </w:rPr>
            </w:pPr>
          </w:p>
        </w:tc>
        <w:tc>
          <w:tcPr>
            <w:tcW w:w="918" w:type="dxa"/>
            <w:vAlign w:val="center"/>
          </w:tcPr>
          <w:p w14:paraId="1FC68D9C">
            <w:pPr>
              <w:jc w:val="right"/>
              <w:rPr>
                <w:rFonts w:hint="eastAsia" w:asciiTheme="minorEastAsia" w:hAnsiTheme="minorEastAsia" w:eastAsiaTheme="minorEastAsia" w:cstheme="minorEastAsia"/>
                <w:sz w:val="15"/>
                <w:szCs w:val="15"/>
              </w:rPr>
            </w:pPr>
          </w:p>
        </w:tc>
        <w:tc>
          <w:tcPr>
            <w:tcW w:w="876" w:type="dxa"/>
            <w:vAlign w:val="center"/>
          </w:tcPr>
          <w:p w14:paraId="2C760BAB">
            <w:pPr>
              <w:jc w:val="right"/>
              <w:rPr>
                <w:rFonts w:hint="eastAsia" w:asciiTheme="minorEastAsia" w:hAnsiTheme="minorEastAsia" w:eastAsiaTheme="minorEastAsia" w:cstheme="minorEastAsia"/>
                <w:sz w:val="15"/>
                <w:szCs w:val="15"/>
              </w:rPr>
            </w:pPr>
          </w:p>
        </w:tc>
        <w:tc>
          <w:tcPr>
            <w:tcW w:w="876" w:type="dxa"/>
            <w:vAlign w:val="center"/>
          </w:tcPr>
          <w:p w14:paraId="13A784C0">
            <w:pPr>
              <w:jc w:val="right"/>
              <w:rPr>
                <w:rFonts w:hint="eastAsia" w:asciiTheme="minorEastAsia" w:hAnsiTheme="minorEastAsia" w:eastAsiaTheme="minorEastAsia" w:cstheme="minorEastAsia"/>
                <w:sz w:val="15"/>
                <w:szCs w:val="15"/>
              </w:rPr>
            </w:pPr>
          </w:p>
        </w:tc>
        <w:tc>
          <w:tcPr>
            <w:tcW w:w="876" w:type="dxa"/>
            <w:vAlign w:val="center"/>
          </w:tcPr>
          <w:p w14:paraId="37EF5A68">
            <w:pPr>
              <w:jc w:val="right"/>
              <w:rPr>
                <w:rFonts w:hint="eastAsia" w:asciiTheme="minorEastAsia" w:hAnsiTheme="minorEastAsia" w:eastAsiaTheme="minorEastAsia" w:cstheme="minorEastAsia"/>
                <w:sz w:val="15"/>
                <w:szCs w:val="15"/>
              </w:rPr>
            </w:pPr>
          </w:p>
        </w:tc>
        <w:tc>
          <w:tcPr>
            <w:tcW w:w="876" w:type="dxa"/>
            <w:vAlign w:val="center"/>
          </w:tcPr>
          <w:p w14:paraId="005E8F7D">
            <w:pPr>
              <w:jc w:val="right"/>
              <w:rPr>
                <w:rFonts w:hint="eastAsia" w:asciiTheme="minorEastAsia" w:hAnsiTheme="minorEastAsia" w:eastAsiaTheme="minorEastAsia" w:cstheme="minorEastAsia"/>
                <w:sz w:val="15"/>
                <w:szCs w:val="15"/>
              </w:rPr>
            </w:pPr>
          </w:p>
        </w:tc>
      </w:tr>
      <w:tr w14:paraId="5510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C366B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7ED56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52CF030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50FC45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临时救助支出</w:t>
            </w:r>
          </w:p>
        </w:tc>
        <w:tc>
          <w:tcPr>
            <w:tcW w:w="1070" w:type="dxa"/>
            <w:shd w:val="clear" w:color="auto" w:fill="auto"/>
            <w:vAlign w:val="center"/>
          </w:tcPr>
          <w:p w14:paraId="17FB790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128" w:type="dxa"/>
            <w:shd w:val="clear" w:color="auto" w:fill="auto"/>
            <w:vAlign w:val="center"/>
          </w:tcPr>
          <w:p w14:paraId="0695B60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082" w:type="dxa"/>
            <w:shd w:val="clear" w:color="auto" w:fill="auto"/>
            <w:vAlign w:val="center"/>
          </w:tcPr>
          <w:p w14:paraId="48C4E8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047D241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116.00</w:t>
            </w:r>
          </w:p>
        </w:tc>
        <w:tc>
          <w:tcPr>
            <w:tcW w:w="328" w:type="dxa"/>
            <w:vAlign w:val="center"/>
          </w:tcPr>
          <w:p w14:paraId="49EE5FF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D8AC1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6A5609">
            <w:pPr>
              <w:jc w:val="right"/>
              <w:rPr>
                <w:rFonts w:hint="eastAsia" w:asciiTheme="minorEastAsia" w:hAnsiTheme="minorEastAsia" w:eastAsiaTheme="minorEastAsia" w:cstheme="minorEastAsia"/>
                <w:sz w:val="15"/>
                <w:szCs w:val="15"/>
              </w:rPr>
            </w:pPr>
          </w:p>
        </w:tc>
        <w:tc>
          <w:tcPr>
            <w:tcW w:w="918" w:type="dxa"/>
            <w:vAlign w:val="center"/>
          </w:tcPr>
          <w:p w14:paraId="4DD2E380">
            <w:pPr>
              <w:jc w:val="right"/>
              <w:rPr>
                <w:rFonts w:hint="eastAsia" w:asciiTheme="minorEastAsia" w:hAnsiTheme="minorEastAsia" w:eastAsiaTheme="minorEastAsia" w:cstheme="minorEastAsia"/>
                <w:sz w:val="15"/>
                <w:szCs w:val="15"/>
              </w:rPr>
            </w:pPr>
          </w:p>
        </w:tc>
        <w:tc>
          <w:tcPr>
            <w:tcW w:w="876" w:type="dxa"/>
            <w:vAlign w:val="center"/>
          </w:tcPr>
          <w:p w14:paraId="41A7A90A">
            <w:pPr>
              <w:jc w:val="right"/>
              <w:rPr>
                <w:rFonts w:hint="eastAsia" w:asciiTheme="minorEastAsia" w:hAnsiTheme="minorEastAsia" w:eastAsiaTheme="minorEastAsia" w:cstheme="minorEastAsia"/>
                <w:sz w:val="15"/>
                <w:szCs w:val="15"/>
              </w:rPr>
            </w:pPr>
          </w:p>
        </w:tc>
        <w:tc>
          <w:tcPr>
            <w:tcW w:w="876" w:type="dxa"/>
            <w:vAlign w:val="center"/>
          </w:tcPr>
          <w:p w14:paraId="4023E807">
            <w:pPr>
              <w:jc w:val="right"/>
              <w:rPr>
                <w:rFonts w:hint="eastAsia" w:asciiTheme="minorEastAsia" w:hAnsiTheme="minorEastAsia" w:eastAsiaTheme="minorEastAsia" w:cstheme="minorEastAsia"/>
                <w:sz w:val="15"/>
                <w:szCs w:val="15"/>
              </w:rPr>
            </w:pPr>
          </w:p>
        </w:tc>
        <w:tc>
          <w:tcPr>
            <w:tcW w:w="876" w:type="dxa"/>
            <w:vAlign w:val="center"/>
          </w:tcPr>
          <w:p w14:paraId="22FF495C">
            <w:pPr>
              <w:jc w:val="right"/>
              <w:rPr>
                <w:rFonts w:hint="eastAsia" w:asciiTheme="minorEastAsia" w:hAnsiTheme="minorEastAsia" w:eastAsiaTheme="minorEastAsia" w:cstheme="minorEastAsia"/>
                <w:sz w:val="15"/>
                <w:szCs w:val="15"/>
              </w:rPr>
            </w:pPr>
          </w:p>
        </w:tc>
        <w:tc>
          <w:tcPr>
            <w:tcW w:w="876" w:type="dxa"/>
            <w:vAlign w:val="center"/>
          </w:tcPr>
          <w:p w14:paraId="5F91215D">
            <w:pPr>
              <w:jc w:val="right"/>
              <w:rPr>
                <w:rFonts w:hint="eastAsia" w:asciiTheme="minorEastAsia" w:hAnsiTheme="minorEastAsia" w:eastAsiaTheme="minorEastAsia" w:cstheme="minorEastAsia"/>
                <w:sz w:val="15"/>
                <w:szCs w:val="15"/>
              </w:rPr>
            </w:pPr>
          </w:p>
        </w:tc>
      </w:tr>
      <w:tr w14:paraId="5CD6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FFC06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F8BD5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64F9BE4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9E05D8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流浪乞讨人员救助支出</w:t>
            </w:r>
          </w:p>
        </w:tc>
        <w:tc>
          <w:tcPr>
            <w:tcW w:w="1070" w:type="dxa"/>
            <w:shd w:val="clear" w:color="auto" w:fill="auto"/>
            <w:vAlign w:val="center"/>
          </w:tcPr>
          <w:p w14:paraId="7C31204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4389159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0351FFE7">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F33D5E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1B56A0A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E9641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43F624">
            <w:pPr>
              <w:jc w:val="right"/>
              <w:rPr>
                <w:rFonts w:hint="eastAsia" w:asciiTheme="minorEastAsia" w:hAnsiTheme="minorEastAsia" w:eastAsiaTheme="minorEastAsia" w:cstheme="minorEastAsia"/>
                <w:sz w:val="15"/>
                <w:szCs w:val="15"/>
              </w:rPr>
            </w:pPr>
          </w:p>
        </w:tc>
        <w:tc>
          <w:tcPr>
            <w:tcW w:w="918" w:type="dxa"/>
            <w:vAlign w:val="center"/>
          </w:tcPr>
          <w:p w14:paraId="72D0396E">
            <w:pPr>
              <w:jc w:val="right"/>
              <w:rPr>
                <w:rFonts w:hint="eastAsia" w:asciiTheme="minorEastAsia" w:hAnsiTheme="minorEastAsia" w:eastAsiaTheme="minorEastAsia" w:cstheme="minorEastAsia"/>
                <w:sz w:val="15"/>
                <w:szCs w:val="15"/>
              </w:rPr>
            </w:pPr>
          </w:p>
        </w:tc>
        <w:tc>
          <w:tcPr>
            <w:tcW w:w="876" w:type="dxa"/>
            <w:vAlign w:val="center"/>
          </w:tcPr>
          <w:p w14:paraId="22684947">
            <w:pPr>
              <w:jc w:val="right"/>
              <w:rPr>
                <w:rFonts w:hint="eastAsia" w:asciiTheme="minorEastAsia" w:hAnsiTheme="minorEastAsia" w:eastAsiaTheme="minorEastAsia" w:cstheme="minorEastAsia"/>
                <w:sz w:val="15"/>
                <w:szCs w:val="15"/>
              </w:rPr>
            </w:pPr>
          </w:p>
        </w:tc>
        <w:tc>
          <w:tcPr>
            <w:tcW w:w="876" w:type="dxa"/>
            <w:vAlign w:val="center"/>
          </w:tcPr>
          <w:p w14:paraId="7A14D2CD">
            <w:pPr>
              <w:jc w:val="right"/>
              <w:rPr>
                <w:rFonts w:hint="eastAsia" w:asciiTheme="minorEastAsia" w:hAnsiTheme="minorEastAsia" w:eastAsiaTheme="minorEastAsia" w:cstheme="minorEastAsia"/>
                <w:sz w:val="15"/>
                <w:szCs w:val="15"/>
              </w:rPr>
            </w:pPr>
          </w:p>
        </w:tc>
        <w:tc>
          <w:tcPr>
            <w:tcW w:w="876" w:type="dxa"/>
            <w:vAlign w:val="center"/>
          </w:tcPr>
          <w:p w14:paraId="32F1F357">
            <w:pPr>
              <w:jc w:val="right"/>
              <w:rPr>
                <w:rFonts w:hint="eastAsia" w:asciiTheme="minorEastAsia" w:hAnsiTheme="minorEastAsia" w:eastAsiaTheme="minorEastAsia" w:cstheme="minorEastAsia"/>
                <w:sz w:val="15"/>
                <w:szCs w:val="15"/>
              </w:rPr>
            </w:pPr>
          </w:p>
        </w:tc>
        <w:tc>
          <w:tcPr>
            <w:tcW w:w="876" w:type="dxa"/>
            <w:vAlign w:val="center"/>
          </w:tcPr>
          <w:p w14:paraId="081D7E92">
            <w:pPr>
              <w:jc w:val="right"/>
              <w:rPr>
                <w:rFonts w:hint="eastAsia" w:asciiTheme="minorEastAsia" w:hAnsiTheme="minorEastAsia" w:eastAsiaTheme="minorEastAsia" w:cstheme="minorEastAsia"/>
                <w:sz w:val="15"/>
                <w:szCs w:val="15"/>
              </w:rPr>
            </w:pPr>
          </w:p>
        </w:tc>
      </w:tr>
      <w:tr w14:paraId="05F9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2040E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4DF8F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6FF5DBD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987AF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特困人员救助供养</w:t>
            </w:r>
          </w:p>
        </w:tc>
        <w:tc>
          <w:tcPr>
            <w:tcW w:w="1070" w:type="dxa"/>
            <w:shd w:val="clear" w:color="auto" w:fill="auto"/>
            <w:vAlign w:val="center"/>
          </w:tcPr>
          <w:p w14:paraId="6B4202C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128" w:type="dxa"/>
            <w:shd w:val="clear" w:color="auto" w:fill="auto"/>
            <w:vAlign w:val="center"/>
          </w:tcPr>
          <w:p w14:paraId="5DFA317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082" w:type="dxa"/>
            <w:shd w:val="clear" w:color="auto" w:fill="auto"/>
            <w:vAlign w:val="center"/>
          </w:tcPr>
          <w:p w14:paraId="2E3935A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104.00</w:t>
            </w:r>
          </w:p>
        </w:tc>
        <w:tc>
          <w:tcPr>
            <w:tcW w:w="1082" w:type="dxa"/>
            <w:shd w:val="clear" w:color="auto" w:fill="auto"/>
            <w:vAlign w:val="center"/>
          </w:tcPr>
          <w:p w14:paraId="72DE37A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167.00</w:t>
            </w:r>
          </w:p>
        </w:tc>
        <w:tc>
          <w:tcPr>
            <w:tcW w:w="328" w:type="dxa"/>
            <w:vAlign w:val="center"/>
          </w:tcPr>
          <w:p w14:paraId="24F81D2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B52C1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AC9DF1">
            <w:pPr>
              <w:jc w:val="right"/>
              <w:rPr>
                <w:rFonts w:hint="eastAsia" w:asciiTheme="minorEastAsia" w:hAnsiTheme="minorEastAsia" w:eastAsiaTheme="minorEastAsia" w:cstheme="minorEastAsia"/>
                <w:sz w:val="15"/>
                <w:szCs w:val="15"/>
              </w:rPr>
            </w:pPr>
          </w:p>
        </w:tc>
        <w:tc>
          <w:tcPr>
            <w:tcW w:w="918" w:type="dxa"/>
            <w:vAlign w:val="center"/>
          </w:tcPr>
          <w:p w14:paraId="6265B378">
            <w:pPr>
              <w:jc w:val="right"/>
              <w:rPr>
                <w:rFonts w:hint="eastAsia" w:asciiTheme="minorEastAsia" w:hAnsiTheme="minorEastAsia" w:eastAsiaTheme="minorEastAsia" w:cstheme="minorEastAsia"/>
                <w:sz w:val="15"/>
                <w:szCs w:val="15"/>
              </w:rPr>
            </w:pPr>
          </w:p>
        </w:tc>
        <w:tc>
          <w:tcPr>
            <w:tcW w:w="876" w:type="dxa"/>
            <w:vAlign w:val="center"/>
          </w:tcPr>
          <w:p w14:paraId="3EF7871E">
            <w:pPr>
              <w:jc w:val="right"/>
              <w:rPr>
                <w:rFonts w:hint="eastAsia" w:asciiTheme="minorEastAsia" w:hAnsiTheme="minorEastAsia" w:eastAsiaTheme="minorEastAsia" w:cstheme="minorEastAsia"/>
                <w:sz w:val="15"/>
                <w:szCs w:val="15"/>
              </w:rPr>
            </w:pPr>
          </w:p>
        </w:tc>
        <w:tc>
          <w:tcPr>
            <w:tcW w:w="876" w:type="dxa"/>
            <w:vAlign w:val="center"/>
          </w:tcPr>
          <w:p w14:paraId="16B44063">
            <w:pPr>
              <w:jc w:val="right"/>
              <w:rPr>
                <w:rFonts w:hint="eastAsia" w:asciiTheme="minorEastAsia" w:hAnsiTheme="minorEastAsia" w:eastAsiaTheme="minorEastAsia" w:cstheme="minorEastAsia"/>
                <w:sz w:val="15"/>
                <w:szCs w:val="15"/>
              </w:rPr>
            </w:pPr>
          </w:p>
        </w:tc>
        <w:tc>
          <w:tcPr>
            <w:tcW w:w="876" w:type="dxa"/>
            <w:vAlign w:val="center"/>
          </w:tcPr>
          <w:p w14:paraId="7D9985B5">
            <w:pPr>
              <w:jc w:val="right"/>
              <w:rPr>
                <w:rFonts w:hint="eastAsia" w:asciiTheme="minorEastAsia" w:hAnsiTheme="minorEastAsia" w:eastAsiaTheme="minorEastAsia" w:cstheme="minorEastAsia"/>
                <w:sz w:val="15"/>
                <w:szCs w:val="15"/>
              </w:rPr>
            </w:pPr>
          </w:p>
        </w:tc>
        <w:tc>
          <w:tcPr>
            <w:tcW w:w="876" w:type="dxa"/>
            <w:vAlign w:val="center"/>
          </w:tcPr>
          <w:p w14:paraId="04976A59">
            <w:pPr>
              <w:jc w:val="right"/>
              <w:rPr>
                <w:rFonts w:hint="eastAsia" w:asciiTheme="minorEastAsia" w:hAnsiTheme="minorEastAsia" w:eastAsiaTheme="minorEastAsia" w:cstheme="minorEastAsia"/>
                <w:sz w:val="15"/>
                <w:szCs w:val="15"/>
              </w:rPr>
            </w:pPr>
          </w:p>
        </w:tc>
      </w:tr>
      <w:tr w14:paraId="0FBF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3844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97995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3C3EC86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3CFD06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城市特困人员救助供养支出</w:t>
            </w:r>
          </w:p>
        </w:tc>
        <w:tc>
          <w:tcPr>
            <w:tcW w:w="1070" w:type="dxa"/>
            <w:shd w:val="clear" w:color="auto" w:fill="auto"/>
            <w:vAlign w:val="center"/>
          </w:tcPr>
          <w:p w14:paraId="641A8AF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128" w:type="dxa"/>
            <w:shd w:val="clear" w:color="auto" w:fill="auto"/>
            <w:vAlign w:val="center"/>
          </w:tcPr>
          <w:p w14:paraId="7750059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082" w:type="dxa"/>
            <w:shd w:val="clear" w:color="auto" w:fill="auto"/>
            <w:vAlign w:val="center"/>
          </w:tcPr>
          <w:p w14:paraId="28632E8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21.80</w:t>
            </w:r>
          </w:p>
        </w:tc>
        <w:tc>
          <w:tcPr>
            <w:tcW w:w="1082" w:type="dxa"/>
            <w:shd w:val="clear" w:color="auto" w:fill="auto"/>
            <w:vAlign w:val="center"/>
          </w:tcPr>
          <w:p w14:paraId="232580D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328" w:type="dxa"/>
            <w:vAlign w:val="center"/>
          </w:tcPr>
          <w:p w14:paraId="3312EBF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86CFA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B778B5">
            <w:pPr>
              <w:jc w:val="right"/>
              <w:rPr>
                <w:rFonts w:hint="eastAsia" w:asciiTheme="minorEastAsia" w:hAnsiTheme="minorEastAsia" w:eastAsiaTheme="minorEastAsia" w:cstheme="minorEastAsia"/>
                <w:sz w:val="15"/>
                <w:szCs w:val="15"/>
              </w:rPr>
            </w:pPr>
          </w:p>
        </w:tc>
        <w:tc>
          <w:tcPr>
            <w:tcW w:w="918" w:type="dxa"/>
            <w:vAlign w:val="center"/>
          </w:tcPr>
          <w:p w14:paraId="1E235020">
            <w:pPr>
              <w:jc w:val="right"/>
              <w:rPr>
                <w:rFonts w:hint="eastAsia" w:asciiTheme="minorEastAsia" w:hAnsiTheme="minorEastAsia" w:eastAsiaTheme="minorEastAsia" w:cstheme="minorEastAsia"/>
                <w:sz w:val="15"/>
                <w:szCs w:val="15"/>
              </w:rPr>
            </w:pPr>
          </w:p>
        </w:tc>
        <w:tc>
          <w:tcPr>
            <w:tcW w:w="876" w:type="dxa"/>
            <w:vAlign w:val="center"/>
          </w:tcPr>
          <w:p w14:paraId="1E28CD3D">
            <w:pPr>
              <w:jc w:val="right"/>
              <w:rPr>
                <w:rFonts w:hint="eastAsia" w:asciiTheme="minorEastAsia" w:hAnsiTheme="minorEastAsia" w:eastAsiaTheme="minorEastAsia" w:cstheme="minorEastAsia"/>
                <w:sz w:val="15"/>
                <w:szCs w:val="15"/>
              </w:rPr>
            </w:pPr>
          </w:p>
        </w:tc>
        <w:tc>
          <w:tcPr>
            <w:tcW w:w="876" w:type="dxa"/>
            <w:vAlign w:val="center"/>
          </w:tcPr>
          <w:p w14:paraId="4DE49663">
            <w:pPr>
              <w:jc w:val="right"/>
              <w:rPr>
                <w:rFonts w:hint="eastAsia" w:asciiTheme="minorEastAsia" w:hAnsiTheme="minorEastAsia" w:eastAsiaTheme="minorEastAsia" w:cstheme="minorEastAsia"/>
                <w:sz w:val="15"/>
                <w:szCs w:val="15"/>
              </w:rPr>
            </w:pPr>
          </w:p>
        </w:tc>
        <w:tc>
          <w:tcPr>
            <w:tcW w:w="876" w:type="dxa"/>
            <w:vAlign w:val="center"/>
          </w:tcPr>
          <w:p w14:paraId="4AF5D945">
            <w:pPr>
              <w:jc w:val="right"/>
              <w:rPr>
                <w:rFonts w:hint="eastAsia" w:asciiTheme="minorEastAsia" w:hAnsiTheme="minorEastAsia" w:eastAsiaTheme="minorEastAsia" w:cstheme="minorEastAsia"/>
                <w:sz w:val="15"/>
                <w:szCs w:val="15"/>
              </w:rPr>
            </w:pPr>
          </w:p>
        </w:tc>
        <w:tc>
          <w:tcPr>
            <w:tcW w:w="876" w:type="dxa"/>
            <w:vAlign w:val="center"/>
          </w:tcPr>
          <w:p w14:paraId="102FA5A3">
            <w:pPr>
              <w:jc w:val="right"/>
              <w:rPr>
                <w:rFonts w:hint="eastAsia" w:asciiTheme="minorEastAsia" w:hAnsiTheme="minorEastAsia" w:eastAsiaTheme="minorEastAsia" w:cstheme="minorEastAsia"/>
                <w:sz w:val="15"/>
                <w:szCs w:val="15"/>
              </w:rPr>
            </w:pPr>
          </w:p>
        </w:tc>
      </w:tr>
      <w:tr w14:paraId="35E4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412B4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97FA1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07B2209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E4B186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农村特困人员救助供养支出</w:t>
            </w:r>
          </w:p>
        </w:tc>
        <w:tc>
          <w:tcPr>
            <w:tcW w:w="1070" w:type="dxa"/>
            <w:shd w:val="clear" w:color="auto" w:fill="auto"/>
            <w:vAlign w:val="center"/>
          </w:tcPr>
          <w:p w14:paraId="7F196CD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128" w:type="dxa"/>
            <w:shd w:val="clear" w:color="auto" w:fill="auto"/>
            <w:vAlign w:val="center"/>
          </w:tcPr>
          <w:p w14:paraId="3C6F312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082" w:type="dxa"/>
            <w:shd w:val="clear" w:color="auto" w:fill="auto"/>
            <w:vAlign w:val="center"/>
          </w:tcPr>
          <w:p w14:paraId="5ABF733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82.20</w:t>
            </w:r>
          </w:p>
        </w:tc>
        <w:tc>
          <w:tcPr>
            <w:tcW w:w="1082" w:type="dxa"/>
            <w:shd w:val="clear" w:color="auto" w:fill="auto"/>
            <w:vAlign w:val="center"/>
          </w:tcPr>
          <w:p w14:paraId="03E98F5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140.00</w:t>
            </w:r>
          </w:p>
        </w:tc>
        <w:tc>
          <w:tcPr>
            <w:tcW w:w="328" w:type="dxa"/>
            <w:vAlign w:val="center"/>
          </w:tcPr>
          <w:p w14:paraId="1006B2C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69C25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F7AF44">
            <w:pPr>
              <w:jc w:val="right"/>
              <w:rPr>
                <w:rFonts w:hint="eastAsia" w:asciiTheme="minorEastAsia" w:hAnsiTheme="minorEastAsia" w:eastAsiaTheme="minorEastAsia" w:cstheme="minorEastAsia"/>
                <w:sz w:val="15"/>
                <w:szCs w:val="15"/>
              </w:rPr>
            </w:pPr>
          </w:p>
        </w:tc>
        <w:tc>
          <w:tcPr>
            <w:tcW w:w="918" w:type="dxa"/>
            <w:vAlign w:val="center"/>
          </w:tcPr>
          <w:p w14:paraId="6B382724">
            <w:pPr>
              <w:jc w:val="right"/>
              <w:rPr>
                <w:rFonts w:hint="eastAsia" w:asciiTheme="minorEastAsia" w:hAnsiTheme="minorEastAsia" w:eastAsiaTheme="minorEastAsia" w:cstheme="minorEastAsia"/>
                <w:sz w:val="15"/>
                <w:szCs w:val="15"/>
              </w:rPr>
            </w:pPr>
          </w:p>
        </w:tc>
        <w:tc>
          <w:tcPr>
            <w:tcW w:w="876" w:type="dxa"/>
            <w:vAlign w:val="center"/>
          </w:tcPr>
          <w:p w14:paraId="1D4EFBB0">
            <w:pPr>
              <w:jc w:val="right"/>
              <w:rPr>
                <w:rFonts w:hint="eastAsia" w:asciiTheme="minorEastAsia" w:hAnsiTheme="minorEastAsia" w:eastAsiaTheme="minorEastAsia" w:cstheme="minorEastAsia"/>
                <w:sz w:val="15"/>
                <w:szCs w:val="15"/>
              </w:rPr>
            </w:pPr>
          </w:p>
        </w:tc>
        <w:tc>
          <w:tcPr>
            <w:tcW w:w="876" w:type="dxa"/>
            <w:vAlign w:val="center"/>
          </w:tcPr>
          <w:p w14:paraId="7D206E81">
            <w:pPr>
              <w:jc w:val="right"/>
              <w:rPr>
                <w:rFonts w:hint="eastAsia" w:asciiTheme="minorEastAsia" w:hAnsiTheme="minorEastAsia" w:eastAsiaTheme="minorEastAsia" w:cstheme="minorEastAsia"/>
                <w:sz w:val="15"/>
                <w:szCs w:val="15"/>
              </w:rPr>
            </w:pPr>
          </w:p>
        </w:tc>
        <w:tc>
          <w:tcPr>
            <w:tcW w:w="876" w:type="dxa"/>
            <w:vAlign w:val="center"/>
          </w:tcPr>
          <w:p w14:paraId="080686E2">
            <w:pPr>
              <w:jc w:val="right"/>
              <w:rPr>
                <w:rFonts w:hint="eastAsia" w:asciiTheme="minorEastAsia" w:hAnsiTheme="minorEastAsia" w:eastAsiaTheme="minorEastAsia" w:cstheme="minorEastAsia"/>
                <w:sz w:val="15"/>
                <w:szCs w:val="15"/>
              </w:rPr>
            </w:pPr>
          </w:p>
        </w:tc>
        <w:tc>
          <w:tcPr>
            <w:tcW w:w="876" w:type="dxa"/>
            <w:vAlign w:val="center"/>
          </w:tcPr>
          <w:p w14:paraId="4680CAC8">
            <w:pPr>
              <w:jc w:val="right"/>
              <w:rPr>
                <w:rFonts w:hint="eastAsia" w:asciiTheme="minorEastAsia" w:hAnsiTheme="minorEastAsia" w:eastAsiaTheme="minorEastAsia" w:cstheme="minorEastAsia"/>
                <w:sz w:val="15"/>
                <w:szCs w:val="15"/>
              </w:rPr>
            </w:pPr>
          </w:p>
        </w:tc>
      </w:tr>
      <w:tr w14:paraId="3E30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9626F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87B12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4E8F2AF">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C8B13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6F026AC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14AFB2D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27AED5B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0A360036">
            <w:pPr>
              <w:jc w:val="right"/>
              <w:rPr>
                <w:rFonts w:hint="eastAsia" w:asciiTheme="minorEastAsia" w:hAnsiTheme="minorEastAsia" w:eastAsiaTheme="minorEastAsia" w:cstheme="minorEastAsia"/>
                <w:sz w:val="15"/>
                <w:szCs w:val="15"/>
              </w:rPr>
            </w:pPr>
          </w:p>
        </w:tc>
        <w:tc>
          <w:tcPr>
            <w:tcW w:w="328" w:type="dxa"/>
            <w:vAlign w:val="center"/>
          </w:tcPr>
          <w:p w14:paraId="642CD5A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5E9715">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50DA94">
            <w:pPr>
              <w:jc w:val="right"/>
              <w:rPr>
                <w:rFonts w:hint="eastAsia" w:asciiTheme="minorEastAsia" w:hAnsiTheme="minorEastAsia" w:eastAsiaTheme="minorEastAsia" w:cstheme="minorEastAsia"/>
                <w:sz w:val="15"/>
                <w:szCs w:val="15"/>
              </w:rPr>
            </w:pPr>
          </w:p>
        </w:tc>
        <w:tc>
          <w:tcPr>
            <w:tcW w:w="918" w:type="dxa"/>
            <w:vAlign w:val="center"/>
          </w:tcPr>
          <w:p w14:paraId="06AB6963">
            <w:pPr>
              <w:jc w:val="right"/>
              <w:rPr>
                <w:rFonts w:hint="eastAsia" w:asciiTheme="minorEastAsia" w:hAnsiTheme="minorEastAsia" w:eastAsiaTheme="minorEastAsia" w:cstheme="minorEastAsia"/>
                <w:sz w:val="15"/>
                <w:szCs w:val="15"/>
              </w:rPr>
            </w:pPr>
          </w:p>
        </w:tc>
        <w:tc>
          <w:tcPr>
            <w:tcW w:w="876" w:type="dxa"/>
            <w:vAlign w:val="center"/>
          </w:tcPr>
          <w:p w14:paraId="7693D829">
            <w:pPr>
              <w:jc w:val="right"/>
              <w:rPr>
                <w:rFonts w:hint="eastAsia" w:asciiTheme="minorEastAsia" w:hAnsiTheme="minorEastAsia" w:eastAsiaTheme="minorEastAsia" w:cstheme="minorEastAsia"/>
                <w:sz w:val="15"/>
                <w:szCs w:val="15"/>
              </w:rPr>
            </w:pPr>
          </w:p>
        </w:tc>
        <w:tc>
          <w:tcPr>
            <w:tcW w:w="876" w:type="dxa"/>
            <w:vAlign w:val="center"/>
          </w:tcPr>
          <w:p w14:paraId="2F657B14">
            <w:pPr>
              <w:jc w:val="right"/>
              <w:rPr>
                <w:rFonts w:hint="eastAsia" w:asciiTheme="minorEastAsia" w:hAnsiTheme="minorEastAsia" w:eastAsiaTheme="minorEastAsia" w:cstheme="minorEastAsia"/>
                <w:sz w:val="15"/>
                <w:szCs w:val="15"/>
              </w:rPr>
            </w:pPr>
          </w:p>
        </w:tc>
        <w:tc>
          <w:tcPr>
            <w:tcW w:w="876" w:type="dxa"/>
            <w:vAlign w:val="center"/>
          </w:tcPr>
          <w:p w14:paraId="0833809E">
            <w:pPr>
              <w:jc w:val="right"/>
              <w:rPr>
                <w:rFonts w:hint="eastAsia" w:asciiTheme="minorEastAsia" w:hAnsiTheme="minorEastAsia" w:eastAsiaTheme="minorEastAsia" w:cstheme="minorEastAsia"/>
                <w:sz w:val="15"/>
                <w:szCs w:val="15"/>
              </w:rPr>
            </w:pPr>
          </w:p>
        </w:tc>
        <w:tc>
          <w:tcPr>
            <w:tcW w:w="876" w:type="dxa"/>
            <w:vAlign w:val="center"/>
          </w:tcPr>
          <w:p w14:paraId="167D758A">
            <w:pPr>
              <w:jc w:val="right"/>
              <w:rPr>
                <w:rFonts w:hint="eastAsia" w:asciiTheme="minorEastAsia" w:hAnsiTheme="minorEastAsia" w:eastAsiaTheme="minorEastAsia" w:cstheme="minorEastAsia"/>
                <w:sz w:val="15"/>
                <w:szCs w:val="15"/>
              </w:rPr>
            </w:pPr>
          </w:p>
        </w:tc>
      </w:tr>
      <w:tr w14:paraId="5679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E6AD1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D4699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EA3B61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0EEBB1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09CB8D8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5F83A71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4DDCE1E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6569447E">
            <w:pPr>
              <w:jc w:val="right"/>
              <w:rPr>
                <w:rFonts w:hint="eastAsia" w:asciiTheme="minorEastAsia" w:hAnsiTheme="minorEastAsia" w:eastAsiaTheme="minorEastAsia" w:cstheme="minorEastAsia"/>
                <w:sz w:val="15"/>
                <w:szCs w:val="15"/>
              </w:rPr>
            </w:pPr>
          </w:p>
        </w:tc>
        <w:tc>
          <w:tcPr>
            <w:tcW w:w="328" w:type="dxa"/>
            <w:vAlign w:val="center"/>
          </w:tcPr>
          <w:p w14:paraId="77CA4FC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F59590">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F73852">
            <w:pPr>
              <w:jc w:val="right"/>
              <w:rPr>
                <w:rFonts w:hint="eastAsia" w:asciiTheme="minorEastAsia" w:hAnsiTheme="minorEastAsia" w:eastAsiaTheme="minorEastAsia" w:cstheme="minorEastAsia"/>
                <w:sz w:val="15"/>
                <w:szCs w:val="15"/>
              </w:rPr>
            </w:pPr>
          </w:p>
        </w:tc>
        <w:tc>
          <w:tcPr>
            <w:tcW w:w="918" w:type="dxa"/>
            <w:vAlign w:val="center"/>
          </w:tcPr>
          <w:p w14:paraId="6AC91700">
            <w:pPr>
              <w:jc w:val="right"/>
              <w:rPr>
                <w:rFonts w:hint="eastAsia" w:asciiTheme="minorEastAsia" w:hAnsiTheme="minorEastAsia" w:eastAsiaTheme="minorEastAsia" w:cstheme="minorEastAsia"/>
                <w:sz w:val="15"/>
                <w:szCs w:val="15"/>
              </w:rPr>
            </w:pPr>
          </w:p>
        </w:tc>
        <w:tc>
          <w:tcPr>
            <w:tcW w:w="876" w:type="dxa"/>
            <w:vAlign w:val="center"/>
          </w:tcPr>
          <w:p w14:paraId="279D3EC2">
            <w:pPr>
              <w:jc w:val="right"/>
              <w:rPr>
                <w:rFonts w:hint="eastAsia" w:asciiTheme="minorEastAsia" w:hAnsiTheme="minorEastAsia" w:eastAsiaTheme="minorEastAsia" w:cstheme="minorEastAsia"/>
                <w:sz w:val="15"/>
                <w:szCs w:val="15"/>
              </w:rPr>
            </w:pPr>
          </w:p>
        </w:tc>
        <w:tc>
          <w:tcPr>
            <w:tcW w:w="876" w:type="dxa"/>
            <w:vAlign w:val="center"/>
          </w:tcPr>
          <w:p w14:paraId="56218749">
            <w:pPr>
              <w:jc w:val="right"/>
              <w:rPr>
                <w:rFonts w:hint="eastAsia" w:asciiTheme="minorEastAsia" w:hAnsiTheme="minorEastAsia" w:eastAsiaTheme="minorEastAsia" w:cstheme="minorEastAsia"/>
                <w:sz w:val="15"/>
                <w:szCs w:val="15"/>
              </w:rPr>
            </w:pPr>
          </w:p>
        </w:tc>
        <w:tc>
          <w:tcPr>
            <w:tcW w:w="876" w:type="dxa"/>
            <w:vAlign w:val="center"/>
          </w:tcPr>
          <w:p w14:paraId="7D5DBB4C">
            <w:pPr>
              <w:jc w:val="right"/>
              <w:rPr>
                <w:rFonts w:hint="eastAsia" w:asciiTheme="minorEastAsia" w:hAnsiTheme="minorEastAsia" w:eastAsiaTheme="minorEastAsia" w:cstheme="minorEastAsia"/>
                <w:sz w:val="15"/>
                <w:szCs w:val="15"/>
              </w:rPr>
            </w:pPr>
          </w:p>
        </w:tc>
        <w:tc>
          <w:tcPr>
            <w:tcW w:w="876" w:type="dxa"/>
            <w:vAlign w:val="center"/>
          </w:tcPr>
          <w:p w14:paraId="6BBCE119">
            <w:pPr>
              <w:jc w:val="right"/>
              <w:rPr>
                <w:rFonts w:hint="eastAsia" w:asciiTheme="minorEastAsia" w:hAnsiTheme="minorEastAsia" w:eastAsiaTheme="minorEastAsia" w:cstheme="minorEastAsia"/>
                <w:sz w:val="15"/>
                <w:szCs w:val="15"/>
              </w:rPr>
            </w:pPr>
          </w:p>
        </w:tc>
      </w:tr>
      <w:tr w14:paraId="0922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81A61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C96135">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E8BD32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30BEA6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9CBA3D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128" w:type="dxa"/>
            <w:shd w:val="clear" w:color="auto" w:fill="auto"/>
            <w:vAlign w:val="center"/>
          </w:tcPr>
          <w:p w14:paraId="4342C3D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082" w:type="dxa"/>
            <w:shd w:val="clear" w:color="auto" w:fill="auto"/>
            <w:vAlign w:val="center"/>
          </w:tcPr>
          <w:p w14:paraId="4A58EFF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082" w:type="dxa"/>
            <w:shd w:val="clear" w:color="auto" w:fill="auto"/>
            <w:vAlign w:val="center"/>
          </w:tcPr>
          <w:p w14:paraId="76ACCC57">
            <w:pPr>
              <w:jc w:val="right"/>
              <w:rPr>
                <w:rFonts w:hint="eastAsia" w:asciiTheme="minorEastAsia" w:hAnsiTheme="minorEastAsia" w:eastAsiaTheme="minorEastAsia" w:cstheme="minorEastAsia"/>
                <w:sz w:val="15"/>
                <w:szCs w:val="15"/>
              </w:rPr>
            </w:pPr>
          </w:p>
        </w:tc>
        <w:tc>
          <w:tcPr>
            <w:tcW w:w="328" w:type="dxa"/>
            <w:vAlign w:val="center"/>
          </w:tcPr>
          <w:p w14:paraId="44985679">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058E2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1261CE">
            <w:pPr>
              <w:jc w:val="right"/>
              <w:rPr>
                <w:rFonts w:hint="eastAsia" w:asciiTheme="minorEastAsia" w:hAnsiTheme="minorEastAsia" w:eastAsiaTheme="minorEastAsia" w:cstheme="minorEastAsia"/>
                <w:sz w:val="15"/>
                <w:szCs w:val="15"/>
              </w:rPr>
            </w:pPr>
          </w:p>
        </w:tc>
        <w:tc>
          <w:tcPr>
            <w:tcW w:w="918" w:type="dxa"/>
            <w:vAlign w:val="center"/>
          </w:tcPr>
          <w:p w14:paraId="3198085A">
            <w:pPr>
              <w:jc w:val="right"/>
              <w:rPr>
                <w:rFonts w:hint="eastAsia" w:asciiTheme="minorEastAsia" w:hAnsiTheme="minorEastAsia" w:eastAsiaTheme="minorEastAsia" w:cstheme="minorEastAsia"/>
                <w:sz w:val="15"/>
                <w:szCs w:val="15"/>
              </w:rPr>
            </w:pPr>
          </w:p>
        </w:tc>
        <w:tc>
          <w:tcPr>
            <w:tcW w:w="876" w:type="dxa"/>
            <w:vAlign w:val="center"/>
          </w:tcPr>
          <w:p w14:paraId="17347793">
            <w:pPr>
              <w:jc w:val="right"/>
              <w:rPr>
                <w:rFonts w:hint="eastAsia" w:asciiTheme="minorEastAsia" w:hAnsiTheme="minorEastAsia" w:eastAsiaTheme="minorEastAsia" w:cstheme="minorEastAsia"/>
                <w:sz w:val="15"/>
                <w:szCs w:val="15"/>
              </w:rPr>
            </w:pPr>
          </w:p>
        </w:tc>
        <w:tc>
          <w:tcPr>
            <w:tcW w:w="876" w:type="dxa"/>
            <w:vAlign w:val="center"/>
          </w:tcPr>
          <w:p w14:paraId="61CBD5ED">
            <w:pPr>
              <w:jc w:val="right"/>
              <w:rPr>
                <w:rFonts w:hint="eastAsia" w:asciiTheme="minorEastAsia" w:hAnsiTheme="minorEastAsia" w:eastAsiaTheme="minorEastAsia" w:cstheme="minorEastAsia"/>
                <w:sz w:val="15"/>
                <w:szCs w:val="15"/>
              </w:rPr>
            </w:pPr>
          </w:p>
        </w:tc>
        <w:tc>
          <w:tcPr>
            <w:tcW w:w="876" w:type="dxa"/>
            <w:vAlign w:val="center"/>
          </w:tcPr>
          <w:p w14:paraId="53F65E74">
            <w:pPr>
              <w:jc w:val="right"/>
              <w:rPr>
                <w:rFonts w:hint="eastAsia" w:asciiTheme="minorEastAsia" w:hAnsiTheme="minorEastAsia" w:eastAsiaTheme="minorEastAsia" w:cstheme="minorEastAsia"/>
                <w:sz w:val="15"/>
                <w:szCs w:val="15"/>
              </w:rPr>
            </w:pPr>
          </w:p>
        </w:tc>
        <w:tc>
          <w:tcPr>
            <w:tcW w:w="876" w:type="dxa"/>
            <w:vAlign w:val="center"/>
          </w:tcPr>
          <w:p w14:paraId="4DD9C05A">
            <w:pPr>
              <w:jc w:val="right"/>
              <w:rPr>
                <w:rFonts w:hint="eastAsia" w:asciiTheme="minorEastAsia" w:hAnsiTheme="minorEastAsia" w:eastAsiaTheme="minorEastAsia" w:cstheme="minorEastAsia"/>
                <w:sz w:val="15"/>
                <w:szCs w:val="15"/>
              </w:rPr>
            </w:pPr>
          </w:p>
        </w:tc>
      </w:tr>
      <w:tr w14:paraId="74A7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9EA81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65688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F3B294C">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A0FDA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1487D1B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49529CA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3749087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5DE032A5">
            <w:pPr>
              <w:jc w:val="right"/>
              <w:rPr>
                <w:rFonts w:hint="eastAsia" w:asciiTheme="minorEastAsia" w:hAnsiTheme="minorEastAsia" w:eastAsiaTheme="minorEastAsia" w:cstheme="minorEastAsia"/>
                <w:sz w:val="15"/>
                <w:szCs w:val="15"/>
              </w:rPr>
            </w:pPr>
          </w:p>
        </w:tc>
        <w:tc>
          <w:tcPr>
            <w:tcW w:w="328" w:type="dxa"/>
            <w:vAlign w:val="center"/>
          </w:tcPr>
          <w:p w14:paraId="1AF38F1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966E2C">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559A31">
            <w:pPr>
              <w:jc w:val="right"/>
              <w:rPr>
                <w:rFonts w:hint="eastAsia" w:asciiTheme="minorEastAsia" w:hAnsiTheme="minorEastAsia" w:eastAsiaTheme="minorEastAsia" w:cstheme="minorEastAsia"/>
                <w:sz w:val="15"/>
                <w:szCs w:val="15"/>
              </w:rPr>
            </w:pPr>
          </w:p>
        </w:tc>
        <w:tc>
          <w:tcPr>
            <w:tcW w:w="918" w:type="dxa"/>
            <w:vAlign w:val="center"/>
          </w:tcPr>
          <w:p w14:paraId="356632C4">
            <w:pPr>
              <w:jc w:val="right"/>
              <w:rPr>
                <w:rFonts w:hint="eastAsia" w:asciiTheme="minorEastAsia" w:hAnsiTheme="minorEastAsia" w:eastAsiaTheme="minorEastAsia" w:cstheme="minorEastAsia"/>
                <w:sz w:val="15"/>
                <w:szCs w:val="15"/>
              </w:rPr>
            </w:pPr>
          </w:p>
        </w:tc>
        <w:tc>
          <w:tcPr>
            <w:tcW w:w="876" w:type="dxa"/>
            <w:vAlign w:val="center"/>
          </w:tcPr>
          <w:p w14:paraId="295777C2">
            <w:pPr>
              <w:jc w:val="right"/>
              <w:rPr>
                <w:rFonts w:hint="eastAsia" w:asciiTheme="minorEastAsia" w:hAnsiTheme="minorEastAsia" w:eastAsiaTheme="minorEastAsia" w:cstheme="minorEastAsia"/>
                <w:sz w:val="15"/>
                <w:szCs w:val="15"/>
              </w:rPr>
            </w:pPr>
          </w:p>
        </w:tc>
        <w:tc>
          <w:tcPr>
            <w:tcW w:w="876" w:type="dxa"/>
            <w:vAlign w:val="center"/>
          </w:tcPr>
          <w:p w14:paraId="46E434E0">
            <w:pPr>
              <w:jc w:val="right"/>
              <w:rPr>
                <w:rFonts w:hint="eastAsia" w:asciiTheme="minorEastAsia" w:hAnsiTheme="minorEastAsia" w:eastAsiaTheme="minorEastAsia" w:cstheme="minorEastAsia"/>
                <w:sz w:val="15"/>
                <w:szCs w:val="15"/>
              </w:rPr>
            </w:pPr>
          </w:p>
        </w:tc>
        <w:tc>
          <w:tcPr>
            <w:tcW w:w="876" w:type="dxa"/>
            <w:vAlign w:val="center"/>
          </w:tcPr>
          <w:p w14:paraId="34EC00F2">
            <w:pPr>
              <w:jc w:val="right"/>
              <w:rPr>
                <w:rFonts w:hint="eastAsia" w:asciiTheme="minorEastAsia" w:hAnsiTheme="minorEastAsia" w:eastAsiaTheme="minorEastAsia" w:cstheme="minorEastAsia"/>
                <w:sz w:val="15"/>
                <w:szCs w:val="15"/>
              </w:rPr>
            </w:pPr>
          </w:p>
        </w:tc>
        <w:tc>
          <w:tcPr>
            <w:tcW w:w="876" w:type="dxa"/>
            <w:vAlign w:val="center"/>
          </w:tcPr>
          <w:p w14:paraId="61D10587">
            <w:pPr>
              <w:jc w:val="right"/>
              <w:rPr>
                <w:rFonts w:hint="eastAsia" w:asciiTheme="minorEastAsia" w:hAnsiTheme="minorEastAsia" w:eastAsiaTheme="minorEastAsia" w:cstheme="minorEastAsia"/>
                <w:sz w:val="15"/>
                <w:szCs w:val="15"/>
              </w:rPr>
            </w:pPr>
          </w:p>
        </w:tc>
      </w:tr>
      <w:tr w14:paraId="3617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51D91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4555EE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D624F9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D86A81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精神病医院</w:t>
            </w:r>
          </w:p>
        </w:tc>
        <w:tc>
          <w:tcPr>
            <w:tcW w:w="1070" w:type="dxa"/>
            <w:shd w:val="clear" w:color="auto" w:fill="auto"/>
            <w:vAlign w:val="center"/>
          </w:tcPr>
          <w:p w14:paraId="24E6E6E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229E645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7D08FF4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09B15040">
            <w:pPr>
              <w:jc w:val="right"/>
              <w:rPr>
                <w:rFonts w:hint="eastAsia" w:asciiTheme="minorEastAsia" w:hAnsiTheme="minorEastAsia" w:eastAsiaTheme="minorEastAsia" w:cstheme="minorEastAsia"/>
                <w:sz w:val="15"/>
                <w:szCs w:val="15"/>
              </w:rPr>
            </w:pPr>
          </w:p>
        </w:tc>
        <w:tc>
          <w:tcPr>
            <w:tcW w:w="328" w:type="dxa"/>
            <w:vAlign w:val="center"/>
          </w:tcPr>
          <w:p w14:paraId="44E6B54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D4112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26CE66">
            <w:pPr>
              <w:jc w:val="right"/>
              <w:rPr>
                <w:rFonts w:hint="eastAsia" w:asciiTheme="minorEastAsia" w:hAnsiTheme="minorEastAsia" w:eastAsiaTheme="minorEastAsia" w:cstheme="minorEastAsia"/>
                <w:sz w:val="15"/>
                <w:szCs w:val="15"/>
              </w:rPr>
            </w:pPr>
          </w:p>
        </w:tc>
        <w:tc>
          <w:tcPr>
            <w:tcW w:w="918" w:type="dxa"/>
            <w:vAlign w:val="center"/>
          </w:tcPr>
          <w:p w14:paraId="1E4AFD69">
            <w:pPr>
              <w:jc w:val="right"/>
              <w:rPr>
                <w:rFonts w:hint="eastAsia" w:asciiTheme="minorEastAsia" w:hAnsiTheme="minorEastAsia" w:eastAsiaTheme="minorEastAsia" w:cstheme="minorEastAsia"/>
                <w:sz w:val="15"/>
                <w:szCs w:val="15"/>
              </w:rPr>
            </w:pPr>
          </w:p>
        </w:tc>
        <w:tc>
          <w:tcPr>
            <w:tcW w:w="876" w:type="dxa"/>
            <w:vAlign w:val="center"/>
          </w:tcPr>
          <w:p w14:paraId="2A815FC6">
            <w:pPr>
              <w:jc w:val="right"/>
              <w:rPr>
                <w:rFonts w:hint="eastAsia" w:asciiTheme="minorEastAsia" w:hAnsiTheme="minorEastAsia" w:eastAsiaTheme="minorEastAsia" w:cstheme="minorEastAsia"/>
                <w:sz w:val="15"/>
                <w:szCs w:val="15"/>
              </w:rPr>
            </w:pPr>
          </w:p>
        </w:tc>
        <w:tc>
          <w:tcPr>
            <w:tcW w:w="876" w:type="dxa"/>
            <w:vAlign w:val="center"/>
          </w:tcPr>
          <w:p w14:paraId="259A0DF7">
            <w:pPr>
              <w:jc w:val="right"/>
              <w:rPr>
                <w:rFonts w:hint="eastAsia" w:asciiTheme="minorEastAsia" w:hAnsiTheme="minorEastAsia" w:eastAsiaTheme="minorEastAsia" w:cstheme="minorEastAsia"/>
                <w:sz w:val="15"/>
                <w:szCs w:val="15"/>
              </w:rPr>
            </w:pPr>
          </w:p>
        </w:tc>
        <w:tc>
          <w:tcPr>
            <w:tcW w:w="876" w:type="dxa"/>
            <w:vAlign w:val="center"/>
          </w:tcPr>
          <w:p w14:paraId="3EF25570">
            <w:pPr>
              <w:jc w:val="right"/>
              <w:rPr>
                <w:rFonts w:hint="eastAsia" w:asciiTheme="minorEastAsia" w:hAnsiTheme="minorEastAsia" w:eastAsiaTheme="minorEastAsia" w:cstheme="minorEastAsia"/>
                <w:sz w:val="15"/>
                <w:szCs w:val="15"/>
              </w:rPr>
            </w:pPr>
          </w:p>
        </w:tc>
        <w:tc>
          <w:tcPr>
            <w:tcW w:w="876" w:type="dxa"/>
            <w:vAlign w:val="center"/>
          </w:tcPr>
          <w:p w14:paraId="6F7BE070">
            <w:pPr>
              <w:jc w:val="right"/>
              <w:rPr>
                <w:rFonts w:hint="eastAsia" w:asciiTheme="minorEastAsia" w:hAnsiTheme="minorEastAsia" w:eastAsiaTheme="minorEastAsia" w:cstheme="minorEastAsia"/>
                <w:sz w:val="15"/>
                <w:szCs w:val="15"/>
              </w:rPr>
            </w:pPr>
          </w:p>
        </w:tc>
      </w:tr>
      <w:tr w14:paraId="4992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E194A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F868C1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A6F711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A1541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C5CA36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128" w:type="dxa"/>
            <w:shd w:val="clear" w:color="auto" w:fill="auto"/>
            <w:vAlign w:val="center"/>
          </w:tcPr>
          <w:p w14:paraId="36CD42E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082" w:type="dxa"/>
            <w:shd w:val="clear" w:color="auto" w:fill="auto"/>
            <w:vAlign w:val="center"/>
          </w:tcPr>
          <w:p w14:paraId="66C0E47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082" w:type="dxa"/>
            <w:shd w:val="clear" w:color="auto" w:fill="auto"/>
            <w:vAlign w:val="center"/>
          </w:tcPr>
          <w:p w14:paraId="71F8E4D1">
            <w:pPr>
              <w:jc w:val="right"/>
              <w:rPr>
                <w:rFonts w:hint="eastAsia" w:asciiTheme="minorEastAsia" w:hAnsiTheme="minorEastAsia" w:eastAsiaTheme="minorEastAsia" w:cstheme="minorEastAsia"/>
                <w:sz w:val="15"/>
                <w:szCs w:val="15"/>
              </w:rPr>
            </w:pPr>
          </w:p>
        </w:tc>
        <w:tc>
          <w:tcPr>
            <w:tcW w:w="328" w:type="dxa"/>
            <w:vAlign w:val="center"/>
          </w:tcPr>
          <w:p w14:paraId="44B02A8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1DC6A5">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D37B3F">
            <w:pPr>
              <w:jc w:val="right"/>
              <w:rPr>
                <w:rFonts w:hint="eastAsia" w:asciiTheme="minorEastAsia" w:hAnsiTheme="minorEastAsia" w:eastAsiaTheme="minorEastAsia" w:cstheme="minorEastAsia"/>
                <w:sz w:val="15"/>
                <w:szCs w:val="15"/>
              </w:rPr>
            </w:pPr>
          </w:p>
        </w:tc>
        <w:tc>
          <w:tcPr>
            <w:tcW w:w="918" w:type="dxa"/>
            <w:vAlign w:val="center"/>
          </w:tcPr>
          <w:p w14:paraId="64AFF992">
            <w:pPr>
              <w:jc w:val="right"/>
              <w:rPr>
                <w:rFonts w:hint="eastAsia" w:asciiTheme="minorEastAsia" w:hAnsiTheme="minorEastAsia" w:eastAsiaTheme="minorEastAsia" w:cstheme="minorEastAsia"/>
                <w:sz w:val="15"/>
                <w:szCs w:val="15"/>
              </w:rPr>
            </w:pPr>
          </w:p>
        </w:tc>
        <w:tc>
          <w:tcPr>
            <w:tcW w:w="876" w:type="dxa"/>
            <w:vAlign w:val="center"/>
          </w:tcPr>
          <w:p w14:paraId="50A66D81">
            <w:pPr>
              <w:jc w:val="right"/>
              <w:rPr>
                <w:rFonts w:hint="eastAsia" w:asciiTheme="minorEastAsia" w:hAnsiTheme="minorEastAsia" w:eastAsiaTheme="minorEastAsia" w:cstheme="minorEastAsia"/>
                <w:sz w:val="15"/>
                <w:szCs w:val="15"/>
              </w:rPr>
            </w:pPr>
          </w:p>
        </w:tc>
        <w:tc>
          <w:tcPr>
            <w:tcW w:w="876" w:type="dxa"/>
            <w:vAlign w:val="center"/>
          </w:tcPr>
          <w:p w14:paraId="11B56BEA">
            <w:pPr>
              <w:jc w:val="right"/>
              <w:rPr>
                <w:rFonts w:hint="eastAsia" w:asciiTheme="minorEastAsia" w:hAnsiTheme="minorEastAsia" w:eastAsiaTheme="minorEastAsia" w:cstheme="minorEastAsia"/>
                <w:sz w:val="15"/>
                <w:szCs w:val="15"/>
              </w:rPr>
            </w:pPr>
          </w:p>
        </w:tc>
        <w:tc>
          <w:tcPr>
            <w:tcW w:w="876" w:type="dxa"/>
            <w:vAlign w:val="center"/>
          </w:tcPr>
          <w:p w14:paraId="0BFCAA5C">
            <w:pPr>
              <w:jc w:val="right"/>
              <w:rPr>
                <w:rFonts w:hint="eastAsia" w:asciiTheme="minorEastAsia" w:hAnsiTheme="minorEastAsia" w:eastAsiaTheme="minorEastAsia" w:cstheme="minorEastAsia"/>
                <w:sz w:val="15"/>
                <w:szCs w:val="15"/>
              </w:rPr>
            </w:pPr>
          </w:p>
        </w:tc>
        <w:tc>
          <w:tcPr>
            <w:tcW w:w="876" w:type="dxa"/>
            <w:vAlign w:val="center"/>
          </w:tcPr>
          <w:p w14:paraId="01C4BEC2">
            <w:pPr>
              <w:jc w:val="right"/>
              <w:rPr>
                <w:rFonts w:hint="eastAsia" w:asciiTheme="minorEastAsia" w:hAnsiTheme="minorEastAsia" w:eastAsiaTheme="minorEastAsia" w:cstheme="minorEastAsia"/>
                <w:sz w:val="15"/>
                <w:szCs w:val="15"/>
              </w:rPr>
            </w:pPr>
          </w:p>
        </w:tc>
      </w:tr>
      <w:tr w14:paraId="11FD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0E055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00CBC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F79B68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79571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891836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128" w:type="dxa"/>
            <w:shd w:val="clear" w:color="auto" w:fill="auto"/>
            <w:vAlign w:val="center"/>
          </w:tcPr>
          <w:p w14:paraId="2A0FE80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0A4398D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6F12BED7">
            <w:pPr>
              <w:jc w:val="right"/>
              <w:rPr>
                <w:rFonts w:hint="eastAsia" w:asciiTheme="minorEastAsia" w:hAnsiTheme="minorEastAsia" w:eastAsiaTheme="minorEastAsia" w:cstheme="minorEastAsia"/>
                <w:sz w:val="15"/>
                <w:szCs w:val="15"/>
              </w:rPr>
            </w:pPr>
          </w:p>
        </w:tc>
        <w:tc>
          <w:tcPr>
            <w:tcW w:w="328" w:type="dxa"/>
            <w:vAlign w:val="center"/>
          </w:tcPr>
          <w:p w14:paraId="6A6986E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6E93C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37100C">
            <w:pPr>
              <w:jc w:val="right"/>
              <w:rPr>
                <w:rFonts w:hint="eastAsia" w:asciiTheme="minorEastAsia" w:hAnsiTheme="minorEastAsia" w:eastAsiaTheme="minorEastAsia" w:cstheme="minorEastAsia"/>
                <w:sz w:val="15"/>
                <w:szCs w:val="15"/>
              </w:rPr>
            </w:pPr>
          </w:p>
        </w:tc>
        <w:tc>
          <w:tcPr>
            <w:tcW w:w="918" w:type="dxa"/>
            <w:vAlign w:val="center"/>
          </w:tcPr>
          <w:p w14:paraId="439EC6A8">
            <w:pPr>
              <w:jc w:val="right"/>
              <w:rPr>
                <w:rFonts w:hint="eastAsia" w:asciiTheme="minorEastAsia" w:hAnsiTheme="minorEastAsia" w:eastAsiaTheme="minorEastAsia" w:cstheme="minorEastAsia"/>
                <w:sz w:val="15"/>
                <w:szCs w:val="15"/>
              </w:rPr>
            </w:pPr>
          </w:p>
        </w:tc>
        <w:tc>
          <w:tcPr>
            <w:tcW w:w="876" w:type="dxa"/>
            <w:vAlign w:val="center"/>
          </w:tcPr>
          <w:p w14:paraId="777C2977">
            <w:pPr>
              <w:jc w:val="right"/>
              <w:rPr>
                <w:rFonts w:hint="eastAsia" w:asciiTheme="minorEastAsia" w:hAnsiTheme="minorEastAsia" w:eastAsiaTheme="minorEastAsia" w:cstheme="minorEastAsia"/>
                <w:sz w:val="15"/>
                <w:szCs w:val="15"/>
              </w:rPr>
            </w:pPr>
          </w:p>
        </w:tc>
        <w:tc>
          <w:tcPr>
            <w:tcW w:w="876" w:type="dxa"/>
            <w:vAlign w:val="center"/>
          </w:tcPr>
          <w:p w14:paraId="11E7CA42">
            <w:pPr>
              <w:jc w:val="right"/>
              <w:rPr>
                <w:rFonts w:hint="eastAsia" w:asciiTheme="minorEastAsia" w:hAnsiTheme="minorEastAsia" w:eastAsiaTheme="minorEastAsia" w:cstheme="minorEastAsia"/>
                <w:sz w:val="15"/>
                <w:szCs w:val="15"/>
              </w:rPr>
            </w:pPr>
          </w:p>
        </w:tc>
        <w:tc>
          <w:tcPr>
            <w:tcW w:w="876" w:type="dxa"/>
            <w:vAlign w:val="center"/>
          </w:tcPr>
          <w:p w14:paraId="5F9E470F">
            <w:pPr>
              <w:jc w:val="right"/>
              <w:rPr>
                <w:rFonts w:hint="eastAsia" w:asciiTheme="minorEastAsia" w:hAnsiTheme="minorEastAsia" w:eastAsiaTheme="minorEastAsia" w:cstheme="minorEastAsia"/>
                <w:sz w:val="15"/>
                <w:szCs w:val="15"/>
              </w:rPr>
            </w:pPr>
          </w:p>
        </w:tc>
        <w:tc>
          <w:tcPr>
            <w:tcW w:w="876" w:type="dxa"/>
            <w:vAlign w:val="center"/>
          </w:tcPr>
          <w:p w14:paraId="3116ABBE">
            <w:pPr>
              <w:jc w:val="right"/>
              <w:rPr>
                <w:rFonts w:hint="eastAsia" w:asciiTheme="minorEastAsia" w:hAnsiTheme="minorEastAsia" w:eastAsiaTheme="minorEastAsia" w:cstheme="minorEastAsia"/>
                <w:sz w:val="15"/>
                <w:szCs w:val="15"/>
              </w:rPr>
            </w:pPr>
          </w:p>
        </w:tc>
      </w:tr>
      <w:tr w14:paraId="3777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6274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CD5DF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41370E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9274A8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278679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128" w:type="dxa"/>
            <w:shd w:val="clear" w:color="auto" w:fill="auto"/>
            <w:vAlign w:val="center"/>
          </w:tcPr>
          <w:p w14:paraId="4D92E36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4A83886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5F9471D9">
            <w:pPr>
              <w:jc w:val="right"/>
              <w:rPr>
                <w:rFonts w:hint="eastAsia" w:asciiTheme="minorEastAsia" w:hAnsiTheme="minorEastAsia" w:eastAsiaTheme="minorEastAsia" w:cstheme="minorEastAsia"/>
                <w:sz w:val="15"/>
                <w:szCs w:val="15"/>
              </w:rPr>
            </w:pPr>
          </w:p>
        </w:tc>
        <w:tc>
          <w:tcPr>
            <w:tcW w:w="328" w:type="dxa"/>
            <w:vAlign w:val="center"/>
          </w:tcPr>
          <w:p w14:paraId="271E711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0CF5FC">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3637FD">
            <w:pPr>
              <w:jc w:val="right"/>
              <w:rPr>
                <w:rFonts w:hint="eastAsia" w:asciiTheme="minorEastAsia" w:hAnsiTheme="minorEastAsia" w:eastAsiaTheme="minorEastAsia" w:cstheme="minorEastAsia"/>
                <w:sz w:val="15"/>
                <w:szCs w:val="15"/>
              </w:rPr>
            </w:pPr>
          </w:p>
        </w:tc>
        <w:tc>
          <w:tcPr>
            <w:tcW w:w="918" w:type="dxa"/>
            <w:vAlign w:val="center"/>
          </w:tcPr>
          <w:p w14:paraId="248BAADA">
            <w:pPr>
              <w:jc w:val="right"/>
              <w:rPr>
                <w:rFonts w:hint="eastAsia" w:asciiTheme="minorEastAsia" w:hAnsiTheme="minorEastAsia" w:eastAsiaTheme="minorEastAsia" w:cstheme="minorEastAsia"/>
                <w:sz w:val="15"/>
                <w:szCs w:val="15"/>
              </w:rPr>
            </w:pPr>
          </w:p>
        </w:tc>
        <w:tc>
          <w:tcPr>
            <w:tcW w:w="876" w:type="dxa"/>
            <w:vAlign w:val="center"/>
          </w:tcPr>
          <w:p w14:paraId="0C03A151">
            <w:pPr>
              <w:jc w:val="right"/>
              <w:rPr>
                <w:rFonts w:hint="eastAsia" w:asciiTheme="minorEastAsia" w:hAnsiTheme="minorEastAsia" w:eastAsiaTheme="minorEastAsia" w:cstheme="minorEastAsia"/>
                <w:sz w:val="15"/>
                <w:szCs w:val="15"/>
              </w:rPr>
            </w:pPr>
          </w:p>
        </w:tc>
        <w:tc>
          <w:tcPr>
            <w:tcW w:w="876" w:type="dxa"/>
            <w:vAlign w:val="center"/>
          </w:tcPr>
          <w:p w14:paraId="67225620">
            <w:pPr>
              <w:jc w:val="right"/>
              <w:rPr>
                <w:rFonts w:hint="eastAsia" w:asciiTheme="minorEastAsia" w:hAnsiTheme="minorEastAsia" w:eastAsiaTheme="minorEastAsia" w:cstheme="minorEastAsia"/>
                <w:sz w:val="15"/>
                <w:szCs w:val="15"/>
              </w:rPr>
            </w:pPr>
          </w:p>
        </w:tc>
        <w:tc>
          <w:tcPr>
            <w:tcW w:w="876" w:type="dxa"/>
            <w:vAlign w:val="center"/>
          </w:tcPr>
          <w:p w14:paraId="5FE8A3D4">
            <w:pPr>
              <w:jc w:val="right"/>
              <w:rPr>
                <w:rFonts w:hint="eastAsia" w:asciiTheme="minorEastAsia" w:hAnsiTheme="minorEastAsia" w:eastAsiaTheme="minorEastAsia" w:cstheme="minorEastAsia"/>
                <w:sz w:val="15"/>
                <w:szCs w:val="15"/>
              </w:rPr>
            </w:pPr>
          </w:p>
        </w:tc>
        <w:tc>
          <w:tcPr>
            <w:tcW w:w="876" w:type="dxa"/>
            <w:vAlign w:val="center"/>
          </w:tcPr>
          <w:p w14:paraId="562ABBE4">
            <w:pPr>
              <w:jc w:val="right"/>
              <w:rPr>
                <w:rFonts w:hint="eastAsia" w:asciiTheme="minorEastAsia" w:hAnsiTheme="minorEastAsia" w:eastAsiaTheme="minorEastAsia" w:cstheme="minorEastAsia"/>
                <w:sz w:val="15"/>
                <w:szCs w:val="15"/>
              </w:rPr>
            </w:pPr>
          </w:p>
        </w:tc>
      </w:tr>
      <w:tr w14:paraId="661E1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97C8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9255C6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2F3DA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C5A47B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2ACD8D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128" w:type="dxa"/>
            <w:shd w:val="clear" w:color="auto" w:fill="auto"/>
            <w:vAlign w:val="center"/>
          </w:tcPr>
          <w:p w14:paraId="33F8E1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7D98725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2D22A9B7">
            <w:pPr>
              <w:jc w:val="right"/>
              <w:rPr>
                <w:rFonts w:hint="eastAsia" w:asciiTheme="minorEastAsia" w:hAnsiTheme="minorEastAsia" w:eastAsiaTheme="minorEastAsia" w:cstheme="minorEastAsia"/>
                <w:sz w:val="15"/>
                <w:szCs w:val="15"/>
              </w:rPr>
            </w:pPr>
          </w:p>
        </w:tc>
        <w:tc>
          <w:tcPr>
            <w:tcW w:w="328" w:type="dxa"/>
            <w:vAlign w:val="center"/>
          </w:tcPr>
          <w:p w14:paraId="12747A9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07AFA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39A19F">
            <w:pPr>
              <w:jc w:val="right"/>
              <w:rPr>
                <w:rFonts w:hint="eastAsia" w:asciiTheme="minorEastAsia" w:hAnsiTheme="minorEastAsia" w:eastAsiaTheme="minorEastAsia" w:cstheme="minorEastAsia"/>
                <w:sz w:val="15"/>
                <w:szCs w:val="15"/>
              </w:rPr>
            </w:pPr>
          </w:p>
        </w:tc>
        <w:tc>
          <w:tcPr>
            <w:tcW w:w="918" w:type="dxa"/>
            <w:vAlign w:val="center"/>
          </w:tcPr>
          <w:p w14:paraId="50F0BE5A">
            <w:pPr>
              <w:jc w:val="right"/>
              <w:rPr>
                <w:rFonts w:hint="eastAsia" w:asciiTheme="minorEastAsia" w:hAnsiTheme="minorEastAsia" w:eastAsiaTheme="minorEastAsia" w:cstheme="minorEastAsia"/>
                <w:sz w:val="15"/>
                <w:szCs w:val="15"/>
              </w:rPr>
            </w:pPr>
          </w:p>
        </w:tc>
        <w:tc>
          <w:tcPr>
            <w:tcW w:w="876" w:type="dxa"/>
            <w:vAlign w:val="center"/>
          </w:tcPr>
          <w:p w14:paraId="269BF6BF">
            <w:pPr>
              <w:jc w:val="right"/>
              <w:rPr>
                <w:rFonts w:hint="eastAsia" w:asciiTheme="minorEastAsia" w:hAnsiTheme="minorEastAsia" w:eastAsiaTheme="minorEastAsia" w:cstheme="minorEastAsia"/>
                <w:sz w:val="15"/>
                <w:szCs w:val="15"/>
              </w:rPr>
            </w:pPr>
          </w:p>
        </w:tc>
        <w:tc>
          <w:tcPr>
            <w:tcW w:w="876" w:type="dxa"/>
            <w:vAlign w:val="center"/>
          </w:tcPr>
          <w:p w14:paraId="13168F0A">
            <w:pPr>
              <w:jc w:val="right"/>
              <w:rPr>
                <w:rFonts w:hint="eastAsia" w:asciiTheme="minorEastAsia" w:hAnsiTheme="minorEastAsia" w:eastAsiaTheme="minorEastAsia" w:cstheme="minorEastAsia"/>
                <w:sz w:val="15"/>
                <w:szCs w:val="15"/>
              </w:rPr>
            </w:pPr>
          </w:p>
        </w:tc>
        <w:tc>
          <w:tcPr>
            <w:tcW w:w="876" w:type="dxa"/>
            <w:vAlign w:val="center"/>
          </w:tcPr>
          <w:p w14:paraId="2509455E">
            <w:pPr>
              <w:jc w:val="right"/>
              <w:rPr>
                <w:rFonts w:hint="eastAsia" w:asciiTheme="minorEastAsia" w:hAnsiTheme="minorEastAsia" w:eastAsiaTheme="minorEastAsia" w:cstheme="minorEastAsia"/>
                <w:sz w:val="15"/>
                <w:szCs w:val="15"/>
              </w:rPr>
            </w:pPr>
          </w:p>
        </w:tc>
        <w:tc>
          <w:tcPr>
            <w:tcW w:w="876" w:type="dxa"/>
            <w:vAlign w:val="center"/>
          </w:tcPr>
          <w:p w14:paraId="496118BF">
            <w:pPr>
              <w:jc w:val="right"/>
              <w:rPr>
                <w:rFonts w:hint="eastAsia" w:asciiTheme="minorEastAsia" w:hAnsiTheme="minorEastAsia" w:eastAsiaTheme="minorEastAsia" w:cstheme="minorEastAsia"/>
                <w:sz w:val="15"/>
                <w:szCs w:val="15"/>
              </w:rPr>
            </w:pPr>
          </w:p>
        </w:tc>
      </w:tr>
      <w:tr w14:paraId="6075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81772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9E9725C">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215B896">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A4391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89E704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697119F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42F6B62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4FFEAF2C">
            <w:pPr>
              <w:jc w:val="right"/>
              <w:rPr>
                <w:rFonts w:hint="eastAsia" w:asciiTheme="minorEastAsia" w:hAnsiTheme="minorEastAsia" w:eastAsiaTheme="minorEastAsia" w:cstheme="minorEastAsia"/>
                <w:sz w:val="15"/>
                <w:szCs w:val="15"/>
              </w:rPr>
            </w:pPr>
          </w:p>
        </w:tc>
        <w:tc>
          <w:tcPr>
            <w:tcW w:w="328" w:type="dxa"/>
            <w:vAlign w:val="center"/>
          </w:tcPr>
          <w:p w14:paraId="62D4EA4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221F9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C63C6B">
            <w:pPr>
              <w:jc w:val="right"/>
              <w:rPr>
                <w:rFonts w:hint="eastAsia" w:asciiTheme="minorEastAsia" w:hAnsiTheme="minorEastAsia" w:eastAsiaTheme="minorEastAsia" w:cstheme="minorEastAsia"/>
                <w:sz w:val="15"/>
                <w:szCs w:val="15"/>
              </w:rPr>
            </w:pPr>
          </w:p>
        </w:tc>
        <w:tc>
          <w:tcPr>
            <w:tcW w:w="918" w:type="dxa"/>
            <w:vAlign w:val="center"/>
          </w:tcPr>
          <w:p w14:paraId="7FBFED77">
            <w:pPr>
              <w:jc w:val="right"/>
              <w:rPr>
                <w:rFonts w:hint="eastAsia" w:asciiTheme="minorEastAsia" w:hAnsiTheme="minorEastAsia" w:eastAsiaTheme="minorEastAsia" w:cstheme="minorEastAsia"/>
                <w:sz w:val="15"/>
                <w:szCs w:val="15"/>
              </w:rPr>
            </w:pPr>
          </w:p>
        </w:tc>
        <w:tc>
          <w:tcPr>
            <w:tcW w:w="876" w:type="dxa"/>
            <w:vAlign w:val="center"/>
          </w:tcPr>
          <w:p w14:paraId="58D0901D">
            <w:pPr>
              <w:jc w:val="right"/>
              <w:rPr>
                <w:rFonts w:hint="eastAsia" w:asciiTheme="minorEastAsia" w:hAnsiTheme="minorEastAsia" w:eastAsiaTheme="minorEastAsia" w:cstheme="minorEastAsia"/>
                <w:sz w:val="15"/>
                <w:szCs w:val="15"/>
              </w:rPr>
            </w:pPr>
          </w:p>
        </w:tc>
        <w:tc>
          <w:tcPr>
            <w:tcW w:w="876" w:type="dxa"/>
            <w:vAlign w:val="center"/>
          </w:tcPr>
          <w:p w14:paraId="2D0F3DF5">
            <w:pPr>
              <w:jc w:val="right"/>
              <w:rPr>
                <w:rFonts w:hint="eastAsia" w:asciiTheme="minorEastAsia" w:hAnsiTheme="minorEastAsia" w:eastAsiaTheme="minorEastAsia" w:cstheme="minorEastAsia"/>
                <w:sz w:val="15"/>
                <w:szCs w:val="15"/>
              </w:rPr>
            </w:pPr>
          </w:p>
        </w:tc>
        <w:tc>
          <w:tcPr>
            <w:tcW w:w="876" w:type="dxa"/>
            <w:vAlign w:val="center"/>
          </w:tcPr>
          <w:p w14:paraId="23DEAFFF">
            <w:pPr>
              <w:jc w:val="right"/>
              <w:rPr>
                <w:rFonts w:hint="eastAsia" w:asciiTheme="minorEastAsia" w:hAnsiTheme="minorEastAsia" w:eastAsiaTheme="minorEastAsia" w:cstheme="minorEastAsia"/>
                <w:sz w:val="15"/>
                <w:szCs w:val="15"/>
              </w:rPr>
            </w:pPr>
          </w:p>
        </w:tc>
        <w:tc>
          <w:tcPr>
            <w:tcW w:w="876" w:type="dxa"/>
            <w:vAlign w:val="center"/>
          </w:tcPr>
          <w:p w14:paraId="5A102D66">
            <w:pPr>
              <w:jc w:val="right"/>
              <w:rPr>
                <w:rFonts w:hint="eastAsia" w:asciiTheme="minorEastAsia" w:hAnsiTheme="minorEastAsia" w:eastAsiaTheme="minorEastAsia" w:cstheme="minorEastAsia"/>
                <w:sz w:val="15"/>
                <w:szCs w:val="15"/>
              </w:rPr>
            </w:pPr>
          </w:p>
        </w:tc>
      </w:tr>
      <w:tr w14:paraId="1006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74FE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183278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037F2A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A8E33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17124B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6C0B825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2536FA2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4CB1DCE2">
            <w:pPr>
              <w:jc w:val="right"/>
              <w:rPr>
                <w:rFonts w:hint="eastAsia" w:asciiTheme="minorEastAsia" w:hAnsiTheme="minorEastAsia" w:eastAsiaTheme="minorEastAsia" w:cstheme="minorEastAsia"/>
                <w:sz w:val="15"/>
                <w:szCs w:val="15"/>
              </w:rPr>
            </w:pPr>
          </w:p>
        </w:tc>
        <w:tc>
          <w:tcPr>
            <w:tcW w:w="328" w:type="dxa"/>
            <w:vAlign w:val="center"/>
          </w:tcPr>
          <w:p w14:paraId="4F7924D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1664D0">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BC6345">
            <w:pPr>
              <w:jc w:val="right"/>
              <w:rPr>
                <w:rFonts w:hint="eastAsia" w:asciiTheme="minorEastAsia" w:hAnsiTheme="minorEastAsia" w:eastAsiaTheme="minorEastAsia" w:cstheme="minorEastAsia"/>
                <w:sz w:val="15"/>
                <w:szCs w:val="15"/>
              </w:rPr>
            </w:pPr>
          </w:p>
        </w:tc>
        <w:tc>
          <w:tcPr>
            <w:tcW w:w="918" w:type="dxa"/>
            <w:vAlign w:val="center"/>
          </w:tcPr>
          <w:p w14:paraId="3F5252EE">
            <w:pPr>
              <w:jc w:val="right"/>
              <w:rPr>
                <w:rFonts w:hint="eastAsia" w:asciiTheme="minorEastAsia" w:hAnsiTheme="minorEastAsia" w:eastAsiaTheme="minorEastAsia" w:cstheme="minorEastAsia"/>
                <w:sz w:val="15"/>
                <w:szCs w:val="15"/>
              </w:rPr>
            </w:pPr>
          </w:p>
        </w:tc>
        <w:tc>
          <w:tcPr>
            <w:tcW w:w="876" w:type="dxa"/>
            <w:vAlign w:val="center"/>
          </w:tcPr>
          <w:p w14:paraId="75751617">
            <w:pPr>
              <w:jc w:val="right"/>
              <w:rPr>
                <w:rFonts w:hint="eastAsia" w:asciiTheme="minorEastAsia" w:hAnsiTheme="minorEastAsia" w:eastAsiaTheme="minorEastAsia" w:cstheme="minorEastAsia"/>
                <w:sz w:val="15"/>
                <w:szCs w:val="15"/>
              </w:rPr>
            </w:pPr>
          </w:p>
        </w:tc>
        <w:tc>
          <w:tcPr>
            <w:tcW w:w="876" w:type="dxa"/>
            <w:vAlign w:val="center"/>
          </w:tcPr>
          <w:p w14:paraId="6B941B0F">
            <w:pPr>
              <w:jc w:val="right"/>
              <w:rPr>
                <w:rFonts w:hint="eastAsia" w:asciiTheme="minorEastAsia" w:hAnsiTheme="minorEastAsia" w:eastAsiaTheme="minorEastAsia" w:cstheme="minorEastAsia"/>
                <w:sz w:val="15"/>
                <w:szCs w:val="15"/>
              </w:rPr>
            </w:pPr>
          </w:p>
        </w:tc>
        <w:tc>
          <w:tcPr>
            <w:tcW w:w="876" w:type="dxa"/>
            <w:vAlign w:val="center"/>
          </w:tcPr>
          <w:p w14:paraId="0F133508">
            <w:pPr>
              <w:jc w:val="right"/>
              <w:rPr>
                <w:rFonts w:hint="eastAsia" w:asciiTheme="minorEastAsia" w:hAnsiTheme="minorEastAsia" w:eastAsiaTheme="minorEastAsia" w:cstheme="minorEastAsia"/>
                <w:sz w:val="15"/>
                <w:szCs w:val="15"/>
              </w:rPr>
            </w:pPr>
          </w:p>
        </w:tc>
        <w:tc>
          <w:tcPr>
            <w:tcW w:w="876" w:type="dxa"/>
            <w:vAlign w:val="center"/>
          </w:tcPr>
          <w:p w14:paraId="42AF5571">
            <w:pPr>
              <w:jc w:val="right"/>
              <w:rPr>
                <w:rFonts w:hint="eastAsia" w:asciiTheme="minorEastAsia" w:hAnsiTheme="minorEastAsia" w:eastAsiaTheme="minorEastAsia" w:cstheme="minorEastAsia"/>
                <w:sz w:val="15"/>
                <w:szCs w:val="15"/>
              </w:rPr>
            </w:pPr>
          </w:p>
        </w:tc>
      </w:tr>
      <w:tr w14:paraId="601D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AD993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B8EBAE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081198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341E8E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06FB7C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3D8A27D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367EF19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08CBB821">
            <w:pPr>
              <w:jc w:val="right"/>
              <w:rPr>
                <w:rFonts w:hint="eastAsia" w:asciiTheme="minorEastAsia" w:hAnsiTheme="minorEastAsia" w:eastAsiaTheme="minorEastAsia" w:cstheme="minorEastAsia"/>
                <w:sz w:val="15"/>
                <w:szCs w:val="15"/>
              </w:rPr>
            </w:pPr>
          </w:p>
        </w:tc>
        <w:tc>
          <w:tcPr>
            <w:tcW w:w="328" w:type="dxa"/>
            <w:vAlign w:val="center"/>
          </w:tcPr>
          <w:p w14:paraId="2C89829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AB924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DF8B8C">
            <w:pPr>
              <w:jc w:val="right"/>
              <w:rPr>
                <w:rFonts w:hint="eastAsia" w:asciiTheme="minorEastAsia" w:hAnsiTheme="minorEastAsia" w:eastAsiaTheme="minorEastAsia" w:cstheme="minorEastAsia"/>
                <w:sz w:val="15"/>
                <w:szCs w:val="15"/>
              </w:rPr>
            </w:pPr>
          </w:p>
        </w:tc>
        <w:tc>
          <w:tcPr>
            <w:tcW w:w="918" w:type="dxa"/>
            <w:vAlign w:val="center"/>
          </w:tcPr>
          <w:p w14:paraId="6AD6AB37">
            <w:pPr>
              <w:jc w:val="right"/>
              <w:rPr>
                <w:rFonts w:hint="eastAsia" w:asciiTheme="minorEastAsia" w:hAnsiTheme="minorEastAsia" w:eastAsiaTheme="minorEastAsia" w:cstheme="minorEastAsia"/>
                <w:sz w:val="15"/>
                <w:szCs w:val="15"/>
              </w:rPr>
            </w:pPr>
          </w:p>
        </w:tc>
        <w:tc>
          <w:tcPr>
            <w:tcW w:w="876" w:type="dxa"/>
            <w:vAlign w:val="center"/>
          </w:tcPr>
          <w:p w14:paraId="32F48E93">
            <w:pPr>
              <w:jc w:val="right"/>
              <w:rPr>
                <w:rFonts w:hint="eastAsia" w:asciiTheme="minorEastAsia" w:hAnsiTheme="minorEastAsia" w:eastAsiaTheme="minorEastAsia" w:cstheme="minorEastAsia"/>
                <w:sz w:val="15"/>
                <w:szCs w:val="15"/>
              </w:rPr>
            </w:pPr>
          </w:p>
        </w:tc>
        <w:tc>
          <w:tcPr>
            <w:tcW w:w="876" w:type="dxa"/>
            <w:vAlign w:val="center"/>
          </w:tcPr>
          <w:p w14:paraId="1B13FB3C">
            <w:pPr>
              <w:jc w:val="right"/>
              <w:rPr>
                <w:rFonts w:hint="eastAsia" w:asciiTheme="minorEastAsia" w:hAnsiTheme="minorEastAsia" w:eastAsiaTheme="minorEastAsia" w:cstheme="minorEastAsia"/>
                <w:sz w:val="15"/>
                <w:szCs w:val="15"/>
              </w:rPr>
            </w:pPr>
          </w:p>
        </w:tc>
        <w:tc>
          <w:tcPr>
            <w:tcW w:w="876" w:type="dxa"/>
            <w:vAlign w:val="center"/>
          </w:tcPr>
          <w:p w14:paraId="329C51CA">
            <w:pPr>
              <w:jc w:val="right"/>
              <w:rPr>
                <w:rFonts w:hint="eastAsia" w:asciiTheme="minorEastAsia" w:hAnsiTheme="minorEastAsia" w:eastAsiaTheme="minorEastAsia" w:cstheme="minorEastAsia"/>
                <w:sz w:val="15"/>
                <w:szCs w:val="15"/>
              </w:rPr>
            </w:pPr>
          </w:p>
        </w:tc>
        <w:tc>
          <w:tcPr>
            <w:tcW w:w="876" w:type="dxa"/>
            <w:vAlign w:val="center"/>
          </w:tcPr>
          <w:p w14:paraId="2C548888">
            <w:pPr>
              <w:jc w:val="right"/>
              <w:rPr>
                <w:rFonts w:hint="eastAsia" w:asciiTheme="minorEastAsia" w:hAnsiTheme="minorEastAsia" w:eastAsiaTheme="minorEastAsia" w:cstheme="minorEastAsia"/>
                <w:sz w:val="15"/>
                <w:szCs w:val="15"/>
              </w:rPr>
            </w:pPr>
          </w:p>
        </w:tc>
      </w:tr>
      <w:tr w14:paraId="7733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1EEC6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3300B5D">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F9A9B2">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3D280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1F69BAA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7DA3658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1E20A293">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B541096">
            <w:pPr>
              <w:jc w:val="right"/>
              <w:rPr>
                <w:rFonts w:hint="eastAsia" w:asciiTheme="minorEastAsia" w:hAnsiTheme="minorEastAsia" w:eastAsiaTheme="minorEastAsia" w:cstheme="minorEastAsia"/>
                <w:sz w:val="15"/>
                <w:szCs w:val="15"/>
              </w:rPr>
            </w:pPr>
          </w:p>
        </w:tc>
        <w:tc>
          <w:tcPr>
            <w:tcW w:w="328" w:type="dxa"/>
            <w:vAlign w:val="center"/>
          </w:tcPr>
          <w:p w14:paraId="2423E4A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6A187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3E10F8B5">
            <w:pPr>
              <w:jc w:val="right"/>
              <w:rPr>
                <w:rFonts w:hint="eastAsia" w:asciiTheme="minorEastAsia" w:hAnsiTheme="minorEastAsia" w:eastAsiaTheme="minorEastAsia" w:cstheme="minorEastAsia"/>
                <w:sz w:val="15"/>
                <w:szCs w:val="15"/>
              </w:rPr>
            </w:pPr>
          </w:p>
        </w:tc>
        <w:tc>
          <w:tcPr>
            <w:tcW w:w="918" w:type="dxa"/>
            <w:vAlign w:val="center"/>
          </w:tcPr>
          <w:p w14:paraId="4BE64C77">
            <w:pPr>
              <w:jc w:val="right"/>
              <w:rPr>
                <w:rFonts w:hint="eastAsia" w:asciiTheme="minorEastAsia" w:hAnsiTheme="minorEastAsia" w:eastAsiaTheme="minorEastAsia" w:cstheme="minorEastAsia"/>
                <w:sz w:val="15"/>
                <w:szCs w:val="15"/>
              </w:rPr>
            </w:pPr>
          </w:p>
        </w:tc>
        <w:tc>
          <w:tcPr>
            <w:tcW w:w="876" w:type="dxa"/>
            <w:vAlign w:val="center"/>
          </w:tcPr>
          <w:p w14:paraId="535C11E8">
            <w:pPr>
              <w:jc w:val="right"/>
              <w:rPr>
                <w:rFonts w:hint="eastAsia" w:asciiTheme="minorEastAsia" w:hAnsiTheme="minorEastAsia" w:eastAsiaTheme="minorEastAsia" w:cstheme="minorEastAsia"/>
                <w:sz w:val="15"/>
                <w:szCs w:val="15"/>
              </w:rPr>
            </w:pPr>
          </w:p>
        </w:tc>
        <w:tc>
          <w:tcPr>
            <w:tcW w:w="876" w:type="dxa"/>
            <w:vAlign w:val="center"/>
          </w:tcPr>
          <w:p w14:paraId="0BF65801">
            <w:pPr>
              <w:jc w:val="right"/>
              <w:rPr>
                <w:rFonts w:hint="eastAsia" w:asciiTheme="minorEastAsia" w:hAnsiTheme="minorEastAsia" w:eastAsiaTheme="minorEastAsia" w:cstheme="minorEastAsia"/>
                <w:sz w:val="15"/>
                <w:szCs w:val="15"/>
              </w:rPr>
            </w:pPr>
          </w:p>
        </w:tc>
        <w:tc>
          <w:tcPr>
            <w:tcW w:w="876" w:type="dxa"/>
            <w:vAlign w:val="center"/>
          </w:tcPr>
          <w:p w14:paraId="67A3077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2B871EB9">
            <w:pPr>
              <w:jc w:val="right"/>
              <w:rPr>
                <w:rFonts w:hint="eastAsia" w:asciiTheme="minorEastAsia" w:hAnsiTheme="minorEastAsia" w:eastAsiaTheme="minorEastAsia" w:cstheme="minorEastAsia"/>
                <w:sz w:val="15"/>
                <w:szCs w:val="15"/>
              </w:rPr>
            </w:pPr>
          </w:p>
        </w:tc>
      </w:tr>
      <w:tr w14:paraId="0E80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C8EFD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3658C4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4C9B3B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FDAED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4745281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273A0DB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46B57BAB">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ABCF0B5">
            <w:pPr>
              <w:jc w:val="right"/>
              <w:rPr>
                <w:rFonts w:hint="eastAsia" w:asciiTheme="minorEastAsia" w:hAnsiTheme="minorEastAsia" w:eastAsiaTheme="minorEastAsia" w:cstheme="minorEastAsia"/>
                <w:sz w:val="15"/>
                <w:szCs w:val="15"/>
              </w:rPr>
            </w:pPr>
          </w:p>
        </w:tc>
        <w:tc>
          <w:tcPr>
            <w:tcW w:w="328" w:type="dxa"/>
            <w:vAlign w:val="center"/>
          </w:tcPr>
          <w:p w14:paraId="42F7EB8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D4099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38E14313">
            <w:pPr>
              <w:jc w:val="right"/>
              <w:rPr>
                <w:rFonts w:hint="eastAsia" w:asciiTheme="minorEastAsia" w:hAnsiTheme="minorEastAsia" w:eastAsiaTheme="minorEastAsia" w:cstheme="minorEastAsia"/>
                <w:sz w:val="15"/>
                <w:szCs w:val="15"/>
              </w:rPr>
            </w:pPr>
          </w:p>
        </w:tc>
        <w:tc>
          <w:tcPr>
            <w:tcW w:w="918" w:type="dxa"/>
            <w:vAlign w:val="center"/>
          </w:tcPr>
          <w:p w14:paraId="252D6E0D">
            <w:pPr>
              <w:jc w:val="right"/>
              <w:rPr>
                <w:rFonts w:hint="eastAsia" w:asciiTheme="minorEastAsia" w:hAnsiTheme="minorEastAsia" w:eastAsiaTheme="minorEastAsia" w:cstheme="minorEastAsia"/>
                <w:sz w:val="15"/>
                <w:szCs w:val="15"/>
              </w:rPr>
            </w:pPr>
          </w:p>
        </w:tc>
        <w:tc>
          <w:tcPr>
            <w:tcW w:w="876" w:type="dxa"/>
            <w:vAlign w:val="center"/>
          </w:tcPr>
          <w:p w14:paraId="19D634B6">
            <w:pPr>
              <w:jc w:val="right"/>
              <w:rPr>
                <w:rFonts w:hint="eastAsia" w:asciiTheme="minorEastAsia" w:hAnsiTheme="minorEastAsia" w:eastAsiaTheme="minorEastAsia" w:cstheme="minorEastAsia"/>
                <w:sz w:val="15"/>
                <w:szCs w:val="15"/>
              </w:rPr>
            </w:pPr>
          </w:p>
        </w:tc>
        <w:tc>
          <w:tcPr>
            <w:tcW w:w="876" w:type="dxa"/>
            <w:vAlign w:val="center"/>
          </w:tcPr>
          <w:p w14:paraId="6BEE4E53">
            <w:pPr>
              <w:jc w:val="right"/>
              <w:rPr>
                <w:rFonts w:hint="eastAsia" w:asciiTheme="minorEastAsia" w:hAnsiTheme="minorEastAsia" w:eastAsiaTheme="minorEastAsia" w:cstheme="minorEastAsia"/>
                <w:sz w:val="15"/>
                <w:szCs w:val="15"/>
              </w:rPr>
            </w:pPr>
          </w:p>
        </w:tc>
        <w:tc>
          <w:tcPr>
            <w:tcW w:w="876" w:type="dxa"/>
            <w:vAlign w:val="center"/>
          </w:tcPr>
          <w:p w14:paraId="4AE1EF5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6D5D2333">
            <w:pPr>
              <w:jc w:val="right"/>
              <w:rPr>
                <w:rFonts w:hint="eastAsia" w:asciiTheme="minorEastAsia" w:hAnsiTheme="minorEastAsia" w:eastAsiaTheme="minorEastAsia" w:cstheme="minorEastAsia"/>
                <w:sz w:val="15"/>
                <w:szCs w:val="15"/>
              </w:rPr>
            </w:pPr>
          </w:p>
        </w:tc>
      </w:tr>
      <w:tr w14:paraId="6C70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76B96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A9FB33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FA33F5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33E404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65E0F67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3584BC1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03F07C6D">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C01C963">
            <w:pPr>
              <w:jc w:val="right"/>
              <w:rPr>
                <w:rFonts w:hint="eastAsia" w:asciiTheme="minorEastAsia" w:hAnsiTheme="minorEastAsia" w:eastAsiaTheme="minorEastAsia" w:cstheme="minorEastAsia"/>
                <w:sz w:val="15"/>
                <w:szCs w:val="15"/>
              </w:rPr>
            </w:pPr>
          </w:p>
        </w:tc>
        <w:tc>
          <w:tcPr>
            <w:tcW w:w="328" w:type="dxa"/>
            <w:vAlign w:val="center"/>
          </w:tcPr>
          <w:p w14:paraId="20383C7C">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C2255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3EE54069">
            <w:pPr>
              <w:jc w:val="right"/>
              <w:rPr>
                <w:rFonts w:hint="eastAsia" w:asciiTheme="minorEastAsia" w:hAnsiTheme="minorEastAsia" w:eastAsiaTheme="minorEastAsia" w:cstheme="minorEastAsia"/>
                <w:sz w:val="15"/>
                <w:szCs w:val="15"/>
              </w:rPr>
            </w:pPr>
          </w:p>
        </w:tc>
        <w:tc>
          <w:tcPr>
            <w:tcW w:w="918" w:type="dxa"/>
            <w:vAlign w:val="center"/>
          </w:tcPr>
          <w:p w14:paraId="07F74367">
            <w:pPr>
              <w:jc w:val="right"/>
              <w:rPr>
                <w:rFonts w:hint="eastAsia" w:asciiTheme="minorEastAsia" w:hAnsiTheme="minorEastAsia" w:eastAsiaTheme="minorEastAsia" w:cstheme="minorEastAsia"/>
                <w:sz w:val="15"/>
                <w:szCs w:val="15"/>
              </w:rPr>
            </w:pPr>
          </w:p>
        </w:tc>
        <w:tc>
          <w:tcPr>
            <w:tcW w:w="876" w:type="dxa"/>
            <w:vAlign w:val="center"/>
          </w:tcPr>
          <w:p w14:paraId="244FD1FD">
            <w:pPr>
              <w:jc w:val="right"/>
              <w:rPr>
                <w:rFonts w:hint="eastAsia" w:asciiTheme="minorEastAsia" w:hAnsiTheme="minorEastAsia" w:eastAsiaTheme="minorEastAsia" w:cstheme="minorEastAsia"/>
                <w:sz w:val="15"/>
                <w:szCs w:val="15"/>
              </w:rPr>
            </w:pPr>
          </w:p>
        </w:tc>
        <w:tc>
          <w:tcPr>
            <w:tcW w:w="876" w:type="dxa"/>
            <w:vAlign w:val="center"/>
          </w:tcPr>
          <w:p w14:paraId="2047C508">
            <w:pPr>
              <w:jc w:val="right"/>
              <w:rPr>
                <w:rFonts w:hint="eastAsia" w:asciiTheme="minorEastAsia" w:hAnsiTheme="minorEastAsia" w:eastAsiaTheme="minorEastAsia" w:cstheme="minorEastAsia"/>
                <w:sz w:val="15"/>
                <w:szCs w:val="15"/>
              </w:rPr>
            </w:pPr>
          </w:p>
        </w:tc>
        <w:tc>
          <w:tcPr>
            <w:tcW w:w="876" w:type="dxa"/>
            <w:vAlign w:val="center"/>
          </w:tcPr>
          <w:p w14:paraId="445CDBA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543C7C9F">
            <w:pPr>
              <w:jc w:val="right"/>
              <w:rPr>
                <w:rFonts w:hint="eastAsia" w:asciiTheme="minorEastAsia" w:hAnsiTheme="minorEastAsia" w:eastAsiaTheme="minorEastAsia" w:cstheme="minorEastAsia"/>
                <w:sz w:val="15"/>
                <w:szCs w:val="15"/>
              </w:rPr>
            </w:pPr>
          </w:p>
        </w:tc>
      </w:tr>
      <w:tr w14:paraId="0FBE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DAC368">
            <w:pPr>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3837AFA">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C1719B">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D9796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831DBC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6,403.77</w:t>
            </w:r>
          </w:p>
        </w:tc>
        <w:tc>
          <w:tcPr>
            <w:tcW w:w="1128" w:type="dxa"/>
            <w:shd w:val="clear" w:color="auto" w:fill="auto"/>
            <w:vAlign w:val="center"/>
          </w:tcPr>
          <w:p w14:paraId="58CF26B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6,177.42</w:t>
            </w:r>
          </w:p>
        </w:tc>
        <w:tc>
          <w:tcPr>
            <w:tcW w:w="1082" w:type="dxa"/>
            <w:shd w:val="clear" w:color="auto" w:fill="auto"/>
            <w:vAlign w:val="center"/>
          </w:tcPr>
          <w:p w14:paraId="65C4427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4,382.22</w:t>
            </w:r>
          </w:p>
        </w:tc>
        <w:tc>
          <w:tcPr>
            <w:tcW w:w="1082" w:type="dxa"/>
            <w:shd w:val="clear" w:color="auto" w:fill="auto"/>
            <w:vAlign w:val="center"/>
          </w:tcPr>
          <w:p w14:paraId="6C6D3EC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742F66B9">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D9E77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69DCB122">
            <w:pPr>
              <w:jc w:val="right"/>
              <w:rPr>
                <w:rFonts w:hint="eastAsia" w:asciiTheme="minorEastAsia" w:hAnsiTheme="minorEastAsia" w:eastAsiaTheme="minorEastAsia" w:cstheme="minorEastAsia"/>
                <w:sz w:val="15"/>
                <w:szCs w:val="15"/>
              </w:rPr>
            </w:pPr>
          </w:p>
        </w:tc>
        <w:tc>
          <w:tcPr>
            <w:tcW w:w="918" w:type="dxa"/>
            <w:vAlign w:val="center"/>
          </w:tcPr>
          <w:p w14:paraId="4B085023">
            <w:pPr>
              <w:jc w:val="right"/>
              <w:rPr>
                <w:rFonts w:hint="eastAsia" w:asciiTheme="minorEastAsia" w:hAnsiTheme="minorEastAsia" w:eastAsiaTheme="minorEastAsia" w:cstheme="minorEastAsia"/>
                <w:sz w:val="15"/>
                <w:szCs w:val="15"/>
              </w:rPr>
            </w:pPr>
          </w:p>
        </w:tc>
        <w:tc>
          <w:tcPr>
            <w:tcW w:w="876" w:type="dxa"/>
            <w:vAlign w:val="center"/>
          </w:tcPr>
          <w:p w14:paraId="5D5D6D80">
            <w:pPr>
              <w:jc w:val="right"/>
              <w:rPr>
                <w:rFonts w:hint="eastAsia" w:asciiTheme="minorEastAsia" w:hAnsiTheme="minorEastAsia" w:eastAsiaTheme="minorEastAsia" w:cstheme="minorEastAsia"/>
                <w:sz w:val="15"/>
                <w:szCs w:val="15"/>
              </w:rPr>
            </w:pPr>
          </w:p>
        </w:tc>
        <w:tc>
          <w:tcPr>
            <w:tcW w:w="876" w:type="dxa"/>
            <w:vAlign w:val="center"/>
          </w:tcPr>
          <w:p w14:paraId="121EC94C">
            <w:pPr>
              <w:jc w:val="right"/>
              <w:rPr>
                <w:rFonts w:hint="eastAsia" w:asciiTheme="minorEastAsia" w:hAnsiTheme="minorEastAsia" w:eastAsiaTheme="minorEastAsia" w:cstheme="minorEastAsia"/>
                <w:sz w:val="15"/>
                <w:szCs w:val="15"/>
              </w:rPr>
            </w:pPr>
          </w:p>
        </w:tc>
        <w:tc>
          <w:tcPr>
            <w:tcW w:w="876" w:type="dxa"/>
            <w:vAlign w:val="center"/>
          </w:tcPr>
          <w:p w14:paraId="0C9D4B5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226.35</w:t>
            </w:r>
          </w:p>
        </w:tc>
        <w:tc>
          <w:tcPr>
            <w:tcW w:w="876" w:type="dxa"/>
            <w:vAlign w:val="center"/>
          </w:tcPr>
          <w:p w14:paraId="5504CBEA">
            <w:pPr>
              <w:jc w:val="right"/>
              <w:rPr>
                <w:rFonts w:hint="eastAsia" w:asciiTheme="minorEastAsia" w:hAnsiTheme="minorEastAsia" w:eastAsiaTheme="minorEastAsia" w:cstheme="minorEastAsia"/>
                <w:sz w:val="15"/>
                <w:szCs w:val="15"/>
              </w:rPr>
            </w:pPr>
          </w:p>
        </w:tc>
      </w:tr>
    </w:tbl>
    <w:p w14:paraId="37093BB5">
      <w:pPr>
        <w:widowControl/>
        <w:jc w:val="left"/>
        <w:rPr>
          <w:rFonts w:hint="default" w:ascii="仿宋" w:eastAsia="仿宋"/>
          <w:b/>
          <w:color w:val="000000"/>
          <w:szCs w:val="21"/>
        </w:rPr>
      </w:pPr>
      <w:r>
        <w:rPr>
          <w:rFonts w:hint="default" w:ascii="仿宋" w:eastAsia="仿宋"/>
          <w:b/>
          <w:color w:val="000000"/>
          <w:szCs w:val="21"/>
        </w:rPr>
        <w:br w:type="page"/>
      </w:r>
    </w:p>
    <w:p w14:paraId="0E749E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679" w:type="dxa"/>
            <w:gridSpan w:val="2"/>
            <w:tcBorders>
              <w:top w:val="nil"/>
              <w:left w:val="nil"/>
              <w:right w:val="nil"/>
            </w:tcBorders>
            <w:shd w:val="clear" w:color="auto" w:fill="auto"/>
            <w:vAlign w:val="center"/>
          </w:tcPr>
          <w:p w14:paraId="59265987">
            <w:pPr>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jc w:val="center"/>
              <w:rPr>
                <w:sz w:val="18"/>
                <w:szCs w:val="18"/>
              </w:rPr>
            </w:pPr>
            <w:r>
              <w:rPr>
                <w:rFonts w:hint="eastAsia"/>
                <w:sz w:val="18"/>
                <w:szCs w:val="18"/>
              </w:rPr>
              <w:t>科目</w:t>
            </w:r>
          </w:p>
        </w:tc>
        <w:tc>
          <w:tcPr>
            <w:tcW w:w="4017" w:type="dxa"/>
            <w:gridSpan w:val="4"/>
            <w:shd w:val="clear" w:color="auto" w:fill="auto"/>
            <w:vAlign w:val="center"/>
          </w:tcPr>
          <w:p w14:paraId="41301586">
            <w:pPr>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jc w:val="center"/>
              <w:rPr>
                <w:sz w:val="18"/>
                <w:szCs w:val="18"/>
              </w:rPr>
            </w:pPr>
            <w:r>
              <w:rPr>
                <w:rFonts w:hint="eastAsia"/>
                <w:sz w:val="18"/>
                <w:szCs w:val="18"/>
              </w:rPr>
              <w:t>类</w:t>
            </w:r>
          </w:p>
        </w:tc>
        <w:tc>
          <w:tcPr>
            <w:tcW w:w="567" w:type="dxa"/>
            <w:shd w:val="clear" w:color="auto" w:fill="auto"/>
            <w:vAlign w:val="center"/>
          </w:tcPr>
          <w:p w14:paraId="34C55531">
            <w:pPr>
              <w:jc w:val="center"/>
              <w:rPr>
                <w:sz w:val="18"/>
                <w:szCs w:val="18"/>
              </w:rPr>
            </w:pPr>
            <w:r>
              <w:rPr>
                <w:rFonts w:hint="eastAsia"/>
                <w:sz w:val="18"/>
                <w:szCs w:val="18"/>
              </w:rPr>
              <w:t>款</w:t>
            </w:r>
          </w:p>
        </w:tc>
        <w:tc>
          <w:tcPr>
            <w:tcW w:w="567" w:type="dxa"/>
            <w:shd w:val="clear" w:color="auto" w:fill="auto"/>
            <w:vAlign w:val="center"/>
          </w:tcPr>
          <w:p w14:paraId="329A61F1">
            <w:pPr>
              <w:jc w:val="center"/>
              <w:rPr>
                <w:sz w:val="18"/>
                <w:szCs w:val="18"/>
              </w:rPr>
            </w:pPr>
            <w:r>
              <w:rPr>
                <w:rFonts w:hint="eastAsia"/>
                <w:sz w:val="18"/>
                <w:szCs w:val="18"/>
              </w:rPr>
              <w:t>项</w:t>
            </w:r>
          </w:p>
        </w:tc>
        <w:tc>
          <w:tcPr>
            <w:tcW w:w="4169" w:type="dxa"/>
            <w:vMerge w:val="continue"/>
            <w:shd w:val="clear" w:color="auto" w:fill="auto"/>
            <w:vAlign w:val="center"/>
          </w:tcPr>
          <w:p w14:paraId="48A2E8BC">
            <w:pPr>
              <w:jc w:val="center"/>
              <w:rPr>
                <w:sz w:val="18"/>
                <w:szCs w:val="18"/>
              </w:rPr>
            </w:pPr>
          </w:p>
        </w:tc>
        <w:tc>
          <w:tcPr>
            <w:tcW w:w="1306" w:type="dxa"/>
            <w:vMerge w:val="continue"/>
            <w:shd w:val="clear" w:color="auto" w:fill="auto"/>
            <w:vAlign w:val="center"/>
          </w:tcPr>
          <w:p w14:paraId="2D82F0BC">
            <w:pPr>
              <w:jc w:val="center"/>
              <w:rPr>
                <w:sz w:val="18"/>
                <w:szCs w:val="18"/>
              </w:rPr>
            </w:pPr>
          </w:p>
        </w:tc>
        <w:tc>
          <w:tcPr>
            <w:tcW w:w="1306" w:type="dxa"/>
            <w:gridSpan w:val="2"/>
            <w:vMerge w:val="continue"/>
            <w:shd w:val="clear" w:color="auto" w:fill="auto"/>
            <w:vAlign w:val="center"/>
          </w:tcPr>
          <w:p w14:paraId="0F3F1F38">
            <w:pPr>
              <w:jc w:val="center"/>
              <w:rPr>
                <w:sz w:val="18"/>
                <w:szCs w:val="18"/>
              </w:rPr>
            </w:pPr>
          </w:p>
        </w:tc>
        <w:tc>
          <w:tcPr>
            <w:tcW w:w="1405" w:type="dxa"/>
            <w:vMerge w:val="continue"/>
            <w:shd w:val="clear" w:color="auto" w:fill="auto"/>
            <w:vAlign w:val="center"/>
          </w:tcPr>
          <w:p w14:paraId="09B45917">
            <w:pPr>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jc w:val="center"/>
              <w:rPr>
                <w:sz w:val="18"/>
                <w:szCs w:val="18"/>
              </w:rPr>
            </w:pPr>
            <w:r>
              <w:rPr>
                <w:rFonts w:hint="eastAsia"/>
                <w:color w:val="000000"/>
                <w:sz w:val="18"/>
                <w:szCs w:val="18"/>
              </w:rPr>
              <w:t>※</w:t>
            </w:r>
          </w:p>
        </w:tc>
        <w:tc>
          <w:tcPr>
            <w:tcW w:w="567" w:type="dxa"/>
            <w:shd w:val="clear" w:color="auto" w:fill="auto"/>
            <w:vAlign w:val="center"/>
          </w:tcPr>
          <w:p w14:paraId="20EC90E8">
            <w:pPr>
              <w:jc w:val="center"/>
              <w:rPr>
                <w:sz w:val="18"/>
                <w:szCs w:val="18"/>
              </w:rPr>
            </w:pPr>
            <w:r>
              <w:rPr>
                <w:rFonts w:hint="eastAsia"/>
                <w:color w:val="000000"/>
                <w:sz w:val="18"/>
                <w:szCs w:val="18"/>
              </w:rPr>
              <w:t>※</w:t>
            </w:r>
          </w:p>
        </w:tc>
        <w:tc>
          <w:tcPr>
            <w:tcW w:w="567" w:type="dxa"/>
            <w:shd w:val="clear" w:color="auto" w:fill="auto"/>
            <w:vAlign w:val="center"/>
          </w:tcPr>
          <w:p w14:paraId="4BB041B8">
            <w:pPr>
              <w:jc w:val="center"/>
              <w:rPr>
                <w:sz w:val="18"/>
                <w:szCs w:val="18"/>
              </w:rPr>
            </w:pPr>
            <w:r>
              <w:rPr>
                <w:rFonts w:hint="eastAsia"/>
                <w:color w:val="000000"/>
                <w:sz w:val="18"/>
                <w:szCs w:val="18"/>
              </w:rPr>
              <w:t>※</w:t>
            </w:r>
          </w:p>
        </w:tc>
        <w:tc>
          <w:tcPr>
            <w:tcW w:w="4169" w:type="dxa"/>
            <w:shd w:val="clear" w:color="auto" w:fill="auto"/>
            <w:vAlign w:val="center"/>
          </w:tcPr>
          <w:p w14:paraId="019A847F">
            <w:pPr>
              <w:jc w:val="center"/>
              <w:rPr>
                <w:sz w:val="18"/>
                <w:szCs w:val="18"/>
              </w:rPr>
            </w:pPr>
            <w:r>
              <w:rPr>
                <w:rFonts w:hint="eastAsia"/>
                <w:color w:val="000000"/>
                <w:sz w:val="18"/>
                <w:szCs w:val="18"/>
              </w:rPr>
              <w:t>※</w:t>
            </w:r>
          </w:p>
        </w:tc>
        <w:tc>
          <w:tcPr>
            <w:tcW w:w="1306" w:type="dxa"/>
            <w:shd w:val="clear" w:color="auto" w:fill="auto"/>
            <w:vAlign w:val="center"/>
          </w:tcPr>
          <w:p w14:paraId="57C94968">
            <w:pPr>
              <w:jc w:val="center"/>
              <w:rPr>
                <w:sz w:val="18"/>
                <w:szCs w:val="18"/>
              </w:rPr>
            </w:pPr>
            <w:r>
              <w:rPr>
                <w:rFonts w:hint="eastAsia"/>
                <w:sz w:val="18"/>
                <w:szCs w:val="18"/>
              </w:rPr>
              <w:t>1</w:t>
            </w:r>
          </w:p>
        </w:tc>
        <w:tc>
          <w:tcPr>
            <w:tcW w:w="1306" w:type="dxa"/>
            <w:gridSpan w:val="2"/>
            <w:shd w:val="clear" w:color="auto" w:fill="auto"/>
            <w:vAlign w:val="center"/>
          </w:tcPr>
          <w:p w14:paraId="75637966">
            <w:pPr>
              <w:jc w:val="center"/>
              <w:rPr>
                <w:sz w:val="18"/>
                <w:szCs w:val="18"/>
              </w:rPr>
            </w:pPr>
            <w:r>
              <w:rPr>
                <w:rFonts w:hint="eastAsia"/>
                <w:sz w:val="18"/>
                <w:szCs w:val="18"/>
              </w:rPr>
              <w:t>2</w:t>
            </w:r>
          </w:p>
        </w:tc>
        <w:tc>
          <w:tcPr>
            <w:tcW w:w="1405" w:type="dxa"/>
            <w:shd w:val="clear" w:color="auto" w:fill="auto"/>
            <w:vAlign w:val="center"/>
          </w:tcPr>
          <w:p w14:paraId="61378486">
            <w:pPr>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5,009.92</w:t>
            </w:r>
          </w:p>
        </w:tc>
        <w:tc>
          <w:tcPr>
            <w:tcW w:w="1306" w:type="dxa"/>
            <w:gridSpan w:val="2"/>
            <w:shd w:val="clear" w:color="auto" w:fill="auto"/>
            <w:vAlign w:val="center"/>
          </w:tcPr>
          <w:p w14:paraId="02C33A6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730.84</w:t>
            </w:r>
          </w:p>
        </w:tc>
        <w:tc>
          <w:tcPr>
            <w:tcW w:w="1405" w:type="dxa"/>
            <w:shd w:val="clear" w:color="auto" w:fill="auto"/>
            <w:vAlign w:val="center"/>
          </w:tcPr>
          <w:p w14:paraId="7B2221F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4,279.08</w:t>
            </w:r>
          </w:p>
        </w:tc>
      </w:tr>
      <w:tr w14:paraId="1DAA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D5CBB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FEACF8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86CF13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463B6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民政管理事务</w:t>
            </w:r>
          </w:p>
        </w:tc>
        <w:tc>
          <w:tcPr>
            <w:tcW w:w="1306" w:type="dxa"/>
            <w:shd w:val="clear" w:color="auto" w:fill="auto"/>
            <w:vAlign w:val="center"/>
          </w:tcPr>
          <w:p w14:paraId="5DB8621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1,198.05</w:t>
            </w:r>
          </w:p>
        </w:tc>
        <w:tc>
          <w:tcPr>
            <w:tcW w:w="1306" w:type="dxa"/>
            <w:gridSpan w:val="2"/>
            <w:shd w:val="clear" w:color="auto" w:fill="auto"/>
            <w:vAlign w:val="center"/>
          </w:tcPr>
          <w:p w14:paraId="3D043F1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2C6A709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602.05</w:t>
            </w:r>
          </w:p>
        </w:tc>
      </w:tr>
      <w:tr w14:paraId="17E3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7A83F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08345C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FDA88D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50A516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7DC1E70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306" w:type="dxa"/>
            <w:gridSpan w:val="2"/>
            <w:shd w:val="clear" w:color="auto" w:fill="auto"/>
            <w:vAlign w:val="center"/>
          </w:tcPr>
          <w:p w14:paraId="62C6F3F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4859A498">
            <w:pPr>
              <w:jc w:val="right"/>
              <w:rPr>
                <w:rFonts w:hint="eastAsia" w:asciiTheme="minorEastAsia" w:hAnsiTheme="minorEastAsia" w:eastAsiaTheme="minorEastAsia" w:cstheme="minorEastAsia"/>
                <w:sz w:val="18"/>
                <w:szCs w:val="18"/>
              </w:rPr>
            </w:pPr>
          </w:p>
        </w:tc>
      </w:tr>
      <w:tr w14:paraId="5EBEA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CAAA3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97CBF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8D42A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420504D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行政区划和地名管理</w:t>
            </w:r>
          </w:p>
        </w:tc>
        <w:tc>
          <w:tcPr>
            <w:tcW w:w="1306" w:type="dxa"/>
            <w:shd w:val="clear" w:color="auto" w:fill="auto"/>
            <w:vAlign w:val="center"/>
          </w:tcPr>
          <w:p w14:paraId="676E809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c>
          <w:tcPr>
            <w:tcW w:w="1306" w:type="dxa"/>
            <w:gridSpan w:val="2"/>
            <w:shd w:val="clear" w:color="auto" w:fill="auto"/>
            <w:vAlign w:val="center"/>
          </w:tcPr>
          <w:p w14:paraId="382554BB">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96F00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r>
      <w:tr w14:paraId="6E5B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BA240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9BFD0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2D6473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773FADF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老龄事务</w:t>
            </w:r>
          </w:p>
        </w:tc>
        <w:tc>
          <w:tcPr>
            <w:tcW w:w="1306" w:type="dxa"/>
            <w:shd w:val="clear" w:color="auto" w:fill="auto"/>
            <w:vAlign w:val="center"/>
          </w:tcPr>
          <w:p w14:paraId="1E70119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4B2D8D88">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FD87F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1AC8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8B838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807F34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16E06B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02F1FD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其他民政管理事务支出</w:t>
            </w:r>
          </w:p>
        </w:tc>
        <w:tc>
          <w:tcPr>
            <w:tcW w:w="1306" w:type="dxa"/>
            <w:shd w:val="clear" w:color="auto" w:fill="auto"/>
            <w:vAlign w:val="center"/>
          </w:tcPr>
          <w:p w14:paraId="4A94383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c>
          <w:tcPr>
            <w:tcW w:w="1306" w:type="dxa"/>
            <w:gridSpan w:val="2"/>
            <w:shd w:val="clear" w:color="auto" w:fill="auto"/>
            <w:vAlign w:val="center"/>
          </w:tcPr>
          <w:p w14:paraId="0396661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33E8D3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r>
      <w:tr w14:paraId="3C1D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40893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D7237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6917CD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B23CA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2F98EF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134.84</w:t>
            </w:r>
          </w:p>
        </w:tc>
        <w:tc>
          <w:tcPr>
            <w:tcW w:w="1306" w:type="dxa"/>
            <w:gridSpan w:val="2"/>
            <w:shd w:val="clear" w:color="auto" w:fill="auto"/>
            <w:vAlign w:val="center"/>
          </w:tcPr>
          <w:p w14:paraId="2676001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134.84</w:t>
            </w:r>
          </w:p>
        </w:tc>
        <w:tc>
          <w:tcPr>
            <w:tcW w:w="1405" w:type="dxa"/>
            <w:shd w:val="clear" w:color="auto" w:fill="auto"/>
            <w:vAlign w:val="center"/>
          </w:tcPr>
          <w:p w14:paraId="70D0D49F">
            <w:pPr>
              <w:jc w:val="right"/>
              <w:rPr>
                <w:rFonts w:hint="eastAsia" w:asciiTheme="minorEastAsia" w:hAnsiTheme="minorEastAsia" w:eastAsiaTheme="minorEastAsia" w:cstheme="minorEastAsia"/>
                <w:sz w:val="18"/>
                <w:szCs w:val="18"/>
              </w:rPr>
            </w:pPr>
          </w:p>
        </w:tc>
      </w:tr>
      <w:tr w14:paraId="74B2A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ED0C2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D5BA9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D159A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DAED0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182792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306" w:type="dxa"/>
            <w:gridSpan w:val="2"/>
            <w:shd w:val="clear" w:color="auto" w:fill="auto"/>
            <w:vAlign w:val="center"/>
          </w:tcPr>
          <w:p w14:paraId="2A50FEB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405" w:type="dxa"/>
            <w:shd w:val="clear" w:color="auto" w:fill="auto"/>
            <w:vAlign w:val="center"/>
          </w:tcPr>
          <w:p w14:paraId="6827CAF9">
            <w:pPr>
              <w:jc w:val="right"/>
              <w:rPr>
                <w:rFonts w:hint="eastAsia" w:asciiTheme="minorEastAsia" w:hAnsiTheme="minorEastAsia" w:eastAsiaTheme="minorEastAsia" w:cstheme="minorEastAsia"/>
                <w:sz w:val="18"/>
                <w:szCs w:val="18"/>
              </w:rPr>
            </w:pPr>
          </w:p>
        </w:tc>
      </w:tr>
      <w:tr w14:paraId="64B6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DC2D5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49197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E58CC3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6445C9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5E23F1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306" w:type="dxa"/>
            <w:gridSpan w:val="2"/>
            <w:shd w:val="clear" w:color="auto" w:fill="auto"/>
            <w:vAlign w:val="center"/>
          </w:tcPr>
          <w:p w14:paraId="7FA4E5D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405" w:type="dxa"/>
            <w:shd w:val="clear" w:color="auto" w:fill="auto"/>
            <w:vAlign w:val="center"/>
          </w:tcPr>
          <w:p w14:paraId="28159E44">
            <w:pPr>
              <w:jc w:val="right"/>
              <w:rPr>
                <w:rFonts w:hint="eastAsia" w:asciiTheme="minorEastAsia" w:hAnsiTheme="minorEastAsia" w:eastAsiaTheme="minorEastAsia" w:cstheme="minorEastAsia"/>
                <w:sz w:val="18"/>
                <w:szCs w:val="18"/>
              </w:rPr>
            </w:pPr>
          </w:p>
        </w:tc>
      </w:tr>
      <w:tr w14:paraId="23FF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777D9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031C7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3B6E16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C2787A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08F518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107.92</w:t>
            </w:r>
          </w:p>
        </w:tc>
        <w:tc>
          <w:tcPr>
            <w:tcW w:w="1306" w:type="dxa"/>
            <w:gridSpan w:val="2"/>
            <w:shd w:val="clear" w:color="auto" w:fill="auto"/>
            <w:vAlign w:val="center"/>
          </w:tcPr>
          <w:p w14:paraId="5969DBF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107.92</w:t>
            </w:r>
          </w:p>
        </w:tc>
        <w:tc>
          <w:tcPr>
            <w:tcW w:w="1405" w:type="dxa"/>
            <w:shd w:val="clear" w:color="auto" w:fill="auto"/>
            <w:vAlign w:val="center"/>
          </w:tcPr>
          <w:p w14:paraId="2097AA0A">
            <w:pPr>
              <w:jc w:val="right"/>
              <w:rPr>
                <w:rFonts w:hint="eastAsia" w:asciiTheme="minorEastAsia" w:hAnsiTheme="minorEastAsia" w:eastAsiaTheme="minorEastAsia" w:cstheme="minorEastAsia"/>
                <w:sz w:val="18"/>
                <w:szCs w:val="18"/>
              </w:rPr>
            </w:pPr>
          </w:p>
        </w:tc>
      </w:tr>
      <w:tr w14:paraId="405D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DF22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24930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53BC5F5D">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24DDA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w:t>
            </w:r>
          </w:p>
        </w:tc>
        <w:tc>
          <w:tcPr>
            <w:tcW w:w="1306" w:type="dxa"/>
            <w:shd w:val="clear" w:color="auto" w:fill="auto"/>
            <w:vAlign w:val="center"/>
          </w:tcPr>
          <w:p w14:paraId="10BAD3D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c>
          <w:tcPr>
            <w:tcW w:w="1306" w:type="dxa"/>
            <w:gridSpan w:val="2"/>
            <w:shd w:val="clear" w:color="auto" w:fill="auto"/>
            <w:vAlign w:val="center"/>
          </w:tcPr>
          <w:p w14:paraId="7F9CF844">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EB6608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r>
      <w:tr w14:paraId="2E7E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E9CBA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EDE30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636DC11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A9A29B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儿童福利</w:t>
            </w:r>
          </w:p>
        </w:tc>
        <w:tc>
          <w:tcPr>
            <w:tcW w:w="1306" w:type="dxa"/>
            <w:shd w:val="clear" w:color="auto" w:fill="auto"/>
            <w:vAlign w:val="center"/>
          </w:tcPr>
          <w:p w14:paraId="1CB07AC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0E108CF7">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CE300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r>
      <w:tr w14:paraId="555D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F6734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23E470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0CA85D7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032127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老年福利</w:t>
            </w:r>
          </w:p>
        </w:tc>
        <w:tc>
          <w:tcPr>
            <w:tcW w:w="1306" w:type="dxa"/>
            <w:shd w:val="clear" w:color="auto" w:fill="auto"/>
            <w:vAlign w:val="center"/>
          </w:tcPr>
          <w:p w14:paraId="44F8E8A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c>
          <w:tcPr>
            <w:tcW w:w="1306" w:type="dxa"/>
            <w:gridSpan w:val="2"/>
            <w:shd w:val="clear" w:color="auto" w:fill="auto"/>
            <w:vAlign w:val="center"/>
          </w:tcPr>
          <w:p w14:paraId="1E7FCF8C">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473AD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r>
      <w:tr w14:paraId="53A6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4D31B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6983D8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121E02B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53819F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殡葬</w:t>
            </w:r>
          </w:p>
        </w:tc>
        <w:tc>
          <w:tcPr>
            <w:tcW w:w="1306" w:type="dxa"/>
            <w:shd w:val="clear" w:color="auto" w:fill="auto"/>
            <w:vAlign w:val="center"/>
          </w:tcPr>
          <w:p w14:paraId="31E3E27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c>
          <w:tcPr>
            <w:tcW w:w="1306" w:type="dxa"/>
            <w:gridSpan w:val="2"/>
            <w:shd w:val="clear" w:color="auto" w:fill="auto"/>
            <w:vAlign w:val="center"/>
          </w:tcPr>
          <w:p w14:paraId="24750A44">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CD77B0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r>
      <w:tr w14:paraId="1286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8BD13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48A51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6C4E779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10CB8E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社会福利事业单位</w:t>
            </w:r>
          </w:p>
        </w:tc>
        <w:tc>
          <w:tcPr>
            <w:tcW w:w="1306" w:type="dxa"/>
            <w:shd w:val="clear" w:color="auto" w:fill="auto"/>
            <w:vAlign w:val="center"/>
          </w:tcPr>
          <w:p w14:paraId="14F2CE0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365EE67B">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4602C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08863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3BD44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92475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3500A6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4A538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5985857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109EC10D">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04E53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532B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6CB36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3ADF5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4E0047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0AFD90BE">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残疾人生活和护理补贴</w:t>
            </w:r>
          </w:p>
        </w:tc>
        <w:tc>
          <w:tcPr>
            <w:tcW w:w="1306" w:type="dxa"/>
            <w:shd w:val="clear" w:color="auto" w:fill="auto"/>
            <w:vAlign w:val="center"/>
          </w:tcPr>
          <w:p w14:paraId="27C3E2C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2EA6D6A7">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436DE8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328B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74944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FD9B1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16BD7A4D">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E78FF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最低生活保障</w:t>
            </w:r>
          </w:p>
        </w:tc>
        <w:tc>
          <w:tcPr>
            <w:tcW w:w="1306" w:type="dxa"/>
            <w:shd w:val="clear" w:color="auto" w:fill="auto"/>
            <w:vAlign w:val="center"/>
          </w:tcPr>
          <w:p w14:paraId="46AC509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c>
          <w:tcPr>
            <w:tcW w:w="1306" w:type="dxa"/>
            <w:gridSpan w:val="2"/>
            <w:shd w:val="clear" w:color="auto" w:fill="auto"/>
            <w:vAlign w:val="center"/>
          </w:tcPr>
          <w:p w14:paraId="41D6D32B">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68AA0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r>
      <w:tr w14:paraId="5644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41A87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41979D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73DE4A9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A43A3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城市最低生活保障金支出</w:t>
            </w:r>
          </w:p>
        </w:tc>
        <w:tc>
          <w:tcPr>
            <w:tcW w:w="1306" w:type="dxa"/>
            <w:shd w:val="clear" w:color="auto" w:fill="auto"/>
            <w:vAlign w:val="center"/>
          </w:tcPr>
          <w:p w14:paraId="2E291C1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c>
          <w:tcPr>
            <w:tcW w:w="1306" w:type="dxa"/>
            <w:gridSpan w:val="2"/>
            <w:shd w:val="clear" w:color="auto" w:fill="auto"/>
            <w:vAlign w:val="center"/>
          </w:tcPr>
          <w:p w14:paraId="64D20805">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E59EE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r>
      <w:tr w14:paraId="347D6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109E5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9DDC79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047EDA3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9D9349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农村最低生活保障金支出</w:t>
            </w:r>
          </w:p>
        </w:tc>
        <w:tc>
          <w:tcPr>
            <w:tcW w:w="1306" w:type="dxa"/>
            <w:shd w:val="clear" w:color="auto" w:fill="auto"/>
            <w:vAlign w:val="center"/>
          </w:tcPr>
          <w:p w14:paraId="44C6559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c>
          <w:tcPr>
            <w:tcW w:w="1306" w:type="dxa"/>
            <w:gridSpan w:val="2"/>
            <w:shd w:val="clear" w:color="auto" w:fill="auto"/>
            <w:vAlign w:val="center"/>
          </w:tcPr>
          <w:p w14:paraId="14AF4E87">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AA864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r>
      <w:tr w14:paraId="2F8B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2BF9A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2FC9F7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22ED0939">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676CF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w:t>
            </w:r>
          </w:p>
        </w:tc>
        <w:tc>
          <w:tcPr>
            <w:tcW w:w="1306" w:type="dxa"/>
            <w:shd w:val="clear" w:color="auto" w:fill="auto"/>
            <w:vAlign w:val="center"/>
          </w:tcPr>
          <w:p w14:paraId="7FF503F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c>
          <w:tcPr>
            <w:tcW w:w="1306" w:type="dxa"/>
            <w:gridSpan w:val="2"/>
            <w:shd w:val="clear" w:color="auto" w:fill="auto"/>
            <w:vAlign w:val="center"/>
          </w:tcPr>
          <w:p w14:paraId="42E189D5">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4E0F12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r>
      <w:tr w14:paraId="7103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1183A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660D3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30CF2EA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EBC55ED">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临时救助支出</w:t>
            </w:r>
          </w:p>
        </w:tc>
        <w:tc>
          <w:tcPr>
            <w:tcW w:w="1306" w:type="dxa"/>
            <w:shd w:val="clear" w:color="auto" w:fill="auto"/>
            <w:vAlign w:val="center"/>
          </w:tcPr>
          <w:p w14:paraId="5590A85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c>
          <w:tcPr>
            <w:tcW w:w="1306" w:type="dxa"/>
            <w:gridSpan w:val="2"/>
            <w:shd w:val="clear" w:color="auto" w:fill="auto"/>
            <w:vAlign w:val="center"/>
          </w:tcPr>
          <w:p w14:paraId="5748A124">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D1160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r>
      <w:tr w14:paraId="370BA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843CE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1BA71E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60DFCDD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4CE5C5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流浪乞讨人员救助支出</w:t>
            </w:r>
          </w:p>
        </w:tc>
        <w:tc>
          <w:tcPr>
            <w:tcW w:w="1306" w:type="dxa"/>
            <w:shd w:val="clear" w:color="auto" w:fill="auto"/>
            <w:vAlign w:val="center"/>
          </w:tcPr>
          <w:p w14:paraId="79E8B1E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584C14FC">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B8BD4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5C2F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E7CD7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1B269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060F6E2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B7FB0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特困人员救助供养</w:t>
            </w:r>
          </w:p>
        </w:tc>
        <w:tc>
          <w:tcPr>
            <w:tcW w:w="1306" w:type="dxa"/>
            <w:shd w:val="clear" w:color="auto" w:fill="auto"/>
            <w:vAlign w:val="center"/>
          </w:tcPr>
          <w:p w14:paraId="65E9454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c>
          <w:tcPr>
            <w:tcW w:w="1306" w:type="dxa"/>
            <w:gridSpan w:val="2"/>
            <w:shd w:val="clear" w:color="auto" w:fill="auto"/>
            <w:vAlign w:val="center"/>
          </w:tcPr>
          <w:p w14:paraId="1B797F28">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0998B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r>
      <w:tr w14:paraId="3D1D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0E426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0BDAE7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736450B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99EA4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城市特困人员救助供养支出</w:t>
            </w:r>
          </w:p>
        </w:tc>
        <w:tc>
          <w:tcPr>
            <w:tcW w:w="1306" w:type="dxa"/>
            <w:shd w:val="clear" w:color="auto" w:fill="auto"/>
            <w:vAlign w:val="center"/>
          </w:tcPr>
          <w:p w14:paraId="77D0F00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c>
          <w:tcPr>
            <w:tcW w:w="1306" w:type="dxa"/>
            <w:gridSpan w:val="2"/>
            <w:shd w:val="clear" w:color="auto" w:fill="auto"/>
            <w:vAlign w:val="center"/>
          </w:tcPr>
          <w:p w14:paraId="7D82CD99">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C1383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r>
      <w:tr w14:paraId="45E5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04DDF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D44CD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38BF4A2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F6EE40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农村特困人员救助供养支出</w:t>
            </w:r>
          </w:p>
        </w:tc>
        <w:tc>
          <w:tcPr>
            <w:tcW w:w="1306" w:type="dxa"/>
            <w:shd w:val="clear" w:color="auto" w:fill="auto"/>
            <w:vAlign w:val="center"/>
          </w:tcPr>
          <w:p w14:paraId="336E4BB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c>
          <w:tcPr>
            <w:tcW w:w="1306" w:type="dxa"/>
            <w:gridSpan w:val="2"/>
            <w:shd w:val="clear" w:color="auto" w:fill="auto"/>
            <w:vAlign w:val="center"/>
          </w:tcPr>
          <w:p w14:paraId="21C3FA7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B3E419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r>
      <w:tr w14:paraId="674E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053C6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B11BFC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216E2E9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9A0D8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5AA8637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11BDCA0B">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56549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706F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793EB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E4F18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8F8F55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210D54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02ABC12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42F447F6">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F4F84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32D9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7FBF7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433537">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90F314">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9A9E5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0716C2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1,068.93</w:t>
            </w:r>
          </w:p>
        </w:tc>
        <w:tc>
          <w:tcPr>
            <w:tcW w:w="1306" w:type="dxa"/>
            <w:gridSpan w:val="2"/>
            <w:shd w:val="clear" w:color="auto" w:fill="auto"/>
            <w:vAlign w:val="center"/>
          </w:tcPr>
          <w:p w14:paraId="72198C9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918.93</w:t>
            </w:r>
          </w:p>
        </w:tc>
        <w:tc>
          <w:tcPr>
            <w:tcW w:w="1405" w:type="dxa"/>
            <w:shd w:val="clear" w:color="auto" w:fill="auto"/>
            <w:vAlign w:val="center"/>
          </w:tcPr>
          <w:p w14:paraId="73962EA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37D13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BEF6A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5C964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1E4C8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867E3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27E1669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49D8AC4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447C951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0941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F731D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FA8A68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8E1BC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EDAFFD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精神病医院</w:t>
            </w:r>
          </w:p>
        </w:tc>
        <w:tc>
          <w:tcPr>
            <w:tcW w:w="1306" w:type="dxa"/>
            <w:shd w:val="clear" w:color="auto" w:fill="auto"/>
            <w:vAlign w:val="center"/>
          </w:tcPr>
          <w:p w14:paraId="49756A1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3EB2304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3A052F2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6035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8869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A830FF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B6969C4">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887B4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D27464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47.69</w:t>
            </w:r>
          </w:p>
        </w:tc>
        <w:tc>
          <w:tcPr>
            <w:tcW w:w="1306" w:type="dxa"/>
            <w:gridSpan w:val="2"/>
            <w:shd w:val="clear" w:color="auto" w:fill="auto"/>
            <w:vAlign w:val="center"/>
          </w:tcPr>
          <w:p w14:paraId="097303D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47.69</w:t>
            </w:r>
          </w:p>
        </w:tc>
        <w:tc>
          <w:tcPr>
            <w:tcW w:w="1405" w:type="dxa"/>
            <w:shd w:val="clear" w:color="auto" w:fill="auto"/>
            <w:vAlign w:val="center"/>
          </w:tcPr>
          <w:p w14:paraId="62C57A67">
            <w:pPr>
              <w:jc w:val="right"/>
              <w:rPr>
                <w:rFonts w:hint="eastAsia" w:asciiTheme="minorEastAsia" w:hAnsiTheme="minorEastAsia" w:eastAsiaTheme="minorEastAsia" w:cstheme="minorEastAsia"/>
                <w:sz w:val="18"/>
                <w:szCs w:val="18"/>
              </w:rPr>
            </w:pPr>
          </w:p>
        </w:tc>
      </w:tr>
      <w:tr w14:paraId="2DCD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19AEF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69A22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A2B1B9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325265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449A75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306" w:type="dxa"/>
            <w:gridSpan w:val="2"/>
            <w:shd w:val="clear" w:color="auto" w:fill="auto"/>
            <w:vAlign w:val="center"/>
          </w:tcPr>
          <w:p w14:paraId="1153DB4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405" w:type="dxa"/>
            <w:shd w:val="clear" w:color="auto" w:fill="auto"/>
            <w:vAlign w:val="center"/>
          </w:tcPr>
          <w:p w14:paraId="0694F2D3">
            <w:pPr>
              <w:jc w:val="right"/>
              <w:rPr>
                <w:rFonts w:hint="eastAsia" w:asciiTheme="minorEastAsia" w:hAnsiTheme="minorEastAsia" w:eastAsiaTheme="minorEastAsia" w:cstheme="minorEastAsia"/>
                <w:sz w:val="18"/>
                <w:szCs w:val="18"/>
              </w:rPr>
            </w:pPr>
          </w:p>
        </w:tc>
      </w:tr>
      <w:tr w14:paraId="3583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C59C6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FDE41C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546F6B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C2BA9A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5565EA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306" w:type="dxa"/>
            <w:gridSpan w:val="2"/>
            <w:shd w:val="clear" w:color="auto" w:fill="auto"/>
            <w:vAlign w:val="center"/>
          </w:tcPr>
          <w:p w14:paraId="47511BE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405" w:type="dxa"/>
            <w:shd w:val="clear" w:color="auto" w:fill="auto"/>
            <w:vAlign w:val="center"/>
          </w:tcPr>
          <w:p w14:paraId="68EF8ADE">
            <w:pPr>
              <w:jc w:val="right"/>
              <w:rPr>
                <w:rFonts w:hint="eastAsia" w:asciiTheme="minorEastAsia" w:hAnsiTheme="minorEastAsia" w:eastAsiaTheme="minorEastAsia" w:cstheme="minorEastAsia"/>
                <w:sz w:val="18"/>
                <w:szCs w:val="18"/>
              </w:rPr>
            </w:pPr>
          </w:p>
        </w:tc>
      </w:tr>
      <w:tr w14:paraId="2E37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3FFA4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5BA62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15A64E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4D16EC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4476AF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306" w:type="dxa"/>
            <w:gridSpan w:val="2"/>
            <w:shd w:val="clear" w:color="auto" w:fill="auto"/>
            <w:vAlign w:val="center"/>
          </w:tcPr>
          <w:p w14:paraId="10FC45E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405" w:type="dxa"/>
            <w:shd w:val="clear" w:color="auto" w:fill="auto"/>
            <w:vAlign w:val="center"/>
          </w:tcPr>
          <w:p w14:paraId="20FF5D83">
            <w:pPr>
              <w:jc w:val="right"/>
              <w:rPr>
                <w:rFonts w:hint="eastAsia" w:asciiTheme="minorEastAsia" w:hAnsiTheme="minorEastAsia" w:eastAsiaTheme="minorEastAsia" w:cstheme="minorEastAsia"/>
                <w:sz w:val="18"/>
                <w:szCs w:val="18"/>
              </w:rPr>
            </w:pPr>
          </w:p>
        </w:tc>
      </w:tr>
      <w:tr w14:paraId="4A56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EA541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18D195">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88E7C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0FF5E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815618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1CE2770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1B3B7C94">
            <w:pPr>
              <w:jc w:val="right"/>
              <w:rPr>
                <w:rFonts w:hint="eastAsia" w:asciiTheme="minorEastAsia" w:hAnsiTheme="minorEastAsia" w:eastAsiaTheme="minorEastAsia" w:cstheme="minorEastAsia"/>
                <w:sz w:val="18"/>
                <w:szCs w:val="18"/>
              </w:rPr>
            </w:pPr>
          </w:p>
        </w:tc>
      </w:tr>
      <w:tr w14:paraId="20E9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D7F12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6D003B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B1B302">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452F8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42D1B0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784D818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415F116F">
            <w:pPr>
              <w:jc w:val="right"/>
              <w:rPr>
                <w:rFonts w:hint="eastAsia" w:asciiTheme="minorEastAsia" w:hAnsiTheme="minorEastAsia" w:eastAsiaTheme="minorEastAsia" w:cstheme="minorEastAsia"/>
                <w:sz w:val="18"/>
                <w:szCs w:val="18"/>
              </w:rPr>
            </w:pPr>
          </w:p>
        </w:tc>
      </w:tr>
      <w:tr w14:paraId="5A12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1E8C2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FE5F15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BF8903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DE6AA1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EE7392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1EFD374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3098C6BD">
            <w:pPr>
              <w:jc w:val="right"/>
              <w:rPr>
                <w:rFonts w:hint="eastAsia" w:asciiTheme="minorEastAsia" w:hAnsiTheme="minorEastAsia" w:eastAsiaTheme="minorEastAsia" w:cstheme="minorEastAsia"/>
                <w:sz w:val="18"/>
                <w:szCs w:val="18"/>
              </w:rPr>
            </w:pPr>
          </w:p>
        </w:tc>
      </w:tr>
      <w:tr w14:paraId="59751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AA5C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FF66247">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224EEB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56A26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A6D128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30C96FDA">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309438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1637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FCE62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51F26C2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416A1E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0EFA7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139A62C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7EBFA12A">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8C168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1EFE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F2FAF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0A12AA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27E4919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F4C3A5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71CC6BC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20B7FD66">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7D2E3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36E6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FC03C6">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FA20B1">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5DC2C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A0940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852055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6,403.77</w:t>
            </w:r>
          </w:p>
        </w:tc>
        <w:tc>
          <w:tcPr>
            <w:tcW w:w="1306" w:type="dxa"/>
            <w:gridSpan w:val="2"/>
            <w:shd w:val="clear" w:color="auto" w:fill="auto"/>
            <w:vAlign w:val="center"/>
          </w:tcPr>
          <w:p w14:paraId="3F8B540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1,737.37</w:t>
            </w:r>
          </w:p>
        </w:tc>
        <w:tc>
          <w:tcPr>
            <w:tcW w:w="1405" w:type="dxa"/>
            <w:shd w:val="clear" w:color="auto" w:fill="auto"/>
            <w:vAlign w:val="center"/>
          </w:tcPr>
          <w:p w14:paraId="6DFC2F9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4,666.40</w:t>
            </w:r>
          </w:p>
        </w:tc>
      </w:tr>
    </w:tbl>
    <w:p w14:paraId="44A33F0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托克逊县人民政府民政局（部门）</w:t>
            </w:r>
          </w:p>
        </w:tc>
        <w:tc>
          <w:tcPr>
            <w:tcW w:w="2006" w:type="dxa"/>
            <w:gridSpan w:val="2"/>
            <w:tcBorders>
              <w:top w:val="nil"/>
              <w:left w:val="nil"/>
              <w:right w:val="nil"/>
            </w:tcBorders>
            <w:shd w:val="clear" w:color="auto" w:fill="auto"/>
            <w:vAlign w:val="center"/>
          </w:tcPr>
          <w:p w14:paraId="6D6AD6AE">
            <w:pPr>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2434" w:type="dxa"/>
            <w:shd w:val="clear" w:color="auto" w:fill="auto"/>
            <w:vAlign w:val="center"/>
          </w:tcPr>
          <w:p w14:paraId="4F9BCEF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widowControl/>
              <w:spacing w:line="280" w:lineRule="exact"/>
              <w:jc w:val="right"/>
              <w:rPr>
                <w:rFonts w:hint="eastAsia" w:asciiTheme="minorEastAsia" w:hAnsiTheme="minorEastAsia" w:eastAsiaTheme="minorEastAsia" w:cstheme="minorEastAsia"/>
                <w:color w:val="000000"/>
                <w:sz w:val="18"/>
                <w:szCs w:val="18"/>
              </w:rPr>
            </w:pPr>
          </w:p>
        </w:tc>
      </w:tr>
      <w:tr w14:paraId="1AC5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8FFF9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B5FAADE">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6,115.22</w:t>
            </w:r>
          </w:p>
        </w:tc>
        <w:tc>
          <w:tcPr>
            <w:tcW w:w="2434" w:type="dxa"/>
            <w:shd w:val="clear" w:color="auto" w:fill="auto"/>
            <w:vAlign w:val="center"/>
          </w:tcPr>
          <w:p w14:paraId="6E31CC7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585890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A166E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6DA50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FE537A">
            <w:pPr>
              <w:widowControl/>
              <w:spacing w:line="280" w:lineRule="exact"/>
              <w:jc w:val="right"/>
              <w:rPr>
                <w:rFonts w:hint="eastAsia" w:asciiTheme="minorEastAsia" w:hAnsiTheme="minorEastAsia" w:eastAsiaTheme="minorEastAsia" w:cstheme="minorEastAsia"/>
                <w:color w:val="000000"/>
                <w:sz w:val="18"/>
                <w:szCs w:val="18"/>
              </w:rPr>
            </w:pPr>
          </w:p>
        </w:tc>
      </w:tr>
      <w:tr w14:paraId="6EFD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0BF8D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B94558F">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2434" w:type="dxa"/>
            <w:shd w:val="clear" w:color="auto" w:fill="auto"/>
            <w:vAlign w:val="center"/>
          </w:tcPr>
          <w:p w14:paraId="61A0E9F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BD4BBE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EAB63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4DFE3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E011A">
            <w:pPr>
              <w:widowControl/>
              <w:spacing w:line="280" w:lineRule="exact"/>
              <w:jc w:val="right"/>
              <w:rPr>
                <w:rFonts w:hint="eastAsia" w:asciiTheme="minorEastAsia" w:hAnsiTheme="minorEastAsia" w:eastAsiaTheme="minorEastAsia" w:cstheme="minorEastAsia"/>
                <w:color w:val="000000"/>
                <w:sz w:val="18"/>
                <w:szCs w:val="18"/>
              </w:rPr>
            </w:pPr>
          </w:p>
        </w:tc>
      </w:tr>
      <w:tr w14:paraId="029B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9E180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01DCC3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F8EA0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DA665A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F5D16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FE4C0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7E69DD">
            <w:pPr>
              <w:widowControl/>
              <w:spacing w:line="280" w:lineRule="exact"/>
              <w:jc w:val="right"/>
              <w:rPr>
                <w:rFonts w:hint="eastAsia" w:asciiTheme="minorEastAsia" w:hAnsiTheme="minorEastAsia" w:eastAsiaTheme="minorEastAsia" w:cstheme="minorEastAsia"/>
                <w:color w:val="000000"/>
                <w:sz w:val="18"/>
                <w:szCs w:val="18"/>
              </w:rPr>
            </w:pPr>
          </w:p>
        </w:tc>
      </w:tr>
      <w:tr w14:paraId="04A0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E3D2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D3E03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13B30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6FFDE2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E2F1E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84EEC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52AB10">
            <w:pPr>
              <w:widowControl/>
              <w:spacing w:line="280" w:lineRule="exact"/>
              <w:jc w:val="right"/>
              <w:rPr>
                <w:rFonts w:hint="eastAsia" w:asciiTheme="minorEastAsia" w:hAnsiTheme="minorEastAsia" w:eastAsiaTheme="minorEastAsia" w:cstheme="minorEastAsia"/>
                <w:color w:val="000000"/>
                <w:sz w:val="18"/>
                <w:szCs w:val="18"/>
              </w:rPr>
            </w:pPr>
          </w:p>
        </w:tc>
      </w:tr>
      <w:tr w14:paraId="197E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CC93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8732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D5171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F2C41C8">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6E65B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8ED02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75B6EE">
            <w:pPr>
              <w:widowControl/>
              <w:spacing w:line="280" w:lineRule="exact"/>
              <w:jc w:val="right"/>
              <w:rPr>
                <w:rFonts w:hint="eastAsia" w:asciiTheme="minorEastAsia" w:hAnsiTheme="minorEastAsia" w:eastAsiaTheme="minorEastAsia" w:cstheme="minorEastAsia"/>
                <w:color w:val="000000"/>
                <w:sz w:val="18"/>
                <w:szCs w:val="18"/>
              </w:rPr>
            </w:pPr>
          </w:p>
        </w:tc>
      </w:tr>
      <w:tr w14:paraId="011E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51B8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8C642C">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3E001F">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0496C8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744F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0D802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B4101F">
            <w:pPr>
              <w:widowControl/>
              <w:spacing w:line="280" w:lineRule="exact"/>
              <w:jc w:val="right"/>
              <w:rPr>
                <w:rFonts w:hint="eastAsia" w:asciiTheme="minorEastAsia" w:hAnsiTheme="minorEastAsia" w:eastAsiaTheme="minorEastAsia" w:cstheme="minorEastAsia"/>
                <w:color w:val="000000"/>
                <w:sz w:val="18"/>
                <w:szCs w:val="18"/>
              </w:rPr>
            </w:pPr>
          </w:p>
        </w:tc>
      </w:tr>
      <w:tr w14:paraId="6073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FB03D">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6B25B7">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E96B2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5224530">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4,958.69</w:t>
            </w:r>
          </w:p>
        </w:tc>
        <w:tc>
          <w:tcPr>
            <w:tcW w:w="1063" w:type="dxa"/>
            <w:shd w:val="clear" w:color="auto" w:fill="auto"/>
            <w:vAlign w:val="center"/>
          </w:tcPr>
          <w:p w14:paraId="58D5AF8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4,958.69</w:t>
            </w:r>
          </w:p>
        </w:tc>
        <w:tc>
          <w:tcPr>
            <w:tcW w:w="1063" w:type="dxa"/>
            <w:gridSpan w:val="2"/>
            <w:shd w:val="clear" w:color="auto" w:fill="auto"/>
            <w:vAlign w:val="center"/>
          </w:tcPr>
          <w:p w14:paraId="39855EA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92952D">
            <w:pPr>
              <w:widowControl/>
              <w:spacing w:line="280" w:lineRule="exact"/>
              <w:jc w:val="right"/>
              <w:rPr>
                <w:rFonts w:hint="eastAsia" w:asciiTheme="minorEastAsia" w:hAnsiTheme="minorEastAsia" w:eastAsiaTheme="minorEastAsia" w:cstheme="minorEastAsia"/>
                <w:color w:val="000000"/>
                <w:sz w:val="18"/>
                <w:szCs w:val="18"/>
              </w:rPr>
            </w:pPr>
          </w:p>
        </w:tc>
      </w:tr>
      <w:tr w14:paraId="0979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03C4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67052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680D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B9FE35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934C7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10BDD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9E726F">
            <w:pPr>
              <w:widowControl/>
              <w:spacing w:line="280" w:lineRule="exact"/>
              <w:jc w:val="right"/>
              <w:rPr>
                <w:rFonts w:hint="eastAsia" w:asciiTheme="minorEastAsia" w:hAnsiTheme="minorEastAsia" w:eastAsiaTheme="minorEastAsia" w:cstheme="minorEastAsia"/>
                <w:color w:val="000000"/>
                <w:sz w:val="18"/>
                <w:szCs w:val="18"/>
              </w:rPr>
            </w:pPr>
          </w:p>
        </w:tc>
      </w:tr>
      <w:tr w14:paraId="4104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18FF1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92F2A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565B8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BD19C05">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1,068.93</w:t>
            </w:r>
          </w:p>
        </w:tc>
        <w:tc>
          <w:tcPr>
            <w:tcW w:w="1063" w:type="dxa"/>
            <w:shd w:val="clear" w:color="auto" w:fill="auto"/>
            <w:vAlign w:val="center"/>
          </w:tcPr>
          <w:p w14:paraId="635A0B9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1,068.93</w:t>
            </w:r>
          </w:p>
        </w:tc>
        <w:tc>
          <w:tcPr>
            <w:tcW w:w="1063" w:type="dxa"/>
            <w:gridSpan w:val="2"/>
            <w:shd w:val="clear" w:color="auto" w:fill="auto"/>
            <w:vAlign w:val="center"/>
          </w:tcPr>
          <w:p w14:paraId="75E9E13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4CB220">
            <w:pPr>
              <w:widowControl/>
              <w:spacing w:line="280" w:lineRule="exact"/>
              <w:jc w:val="right"/>
              <w:rPr>
                <w:rFonts w:hint="eastAsia" w:asciiTheme="minorEastAsia" w:hAnsiTheme="minorEastAsia" w:eastAsiaTheme="minorEastAsia" w:cstheme="minorEastAsia"/>
                <w:color w:val="000000"/>
                <w:sz w:val="18"/>
                <w:szCs w:val="18"/>
              </w:rPr>
            </w:pPr>
          </w:p>
        </w:tc>
      </w:tr>
      <w:tr w14:paraId="6574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6425E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9C34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28DEC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C9CD08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CF2F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7D436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90C55E">
            <w:pPr>
              <w:widowControl/>
              <w:spacing w:line="280" w:lineRule="exact"/>
              <w:jc w:val="right"/>
              <w:rPr>
                <w:rFonts w:hint="eastAsia" w:asciiTheme="minorEastAsia" w:hAnsiTheme="minorEastAsia" w:eastAsiaTheme="minorEastAsia" w:cstheme="minorEastAsia"/>
                <w:color w:val="000000"/>
                <w:sz w:val="18"/>
                <w:szCs w:val="18"/>
              </w:rPr>
            </w:pPr>
          </w:p>
        </w:tc>
      </w:tr>
      <w:tr w14:paraId="1EC7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5E07B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96905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35A80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27332A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423A5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93F84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D2B0A6">
            <w:pPr>
              <w:widowControl/>
              <w:spacing w:line="280" w:lineRule="exact"/>
              <w:jc w:val="right"/>
              <w:rPr>
                <w:rFonts w:hint="eastAsia" w:asciiTheme="minorEastAsia" w:hAnsiTheme="minorEastAsia" w:eastAsiaTheme="minorEastAsia" w:cstheme="minorEastAsia"/>
                <w:color w:val="000000"/>
                <w:sz w:val="18"/>
                <w:szCs w:val="18"/>
              </w:rPr>
            </w:pPr>
          </w:p>
        </w:tc>
      </w:tr>
      <w:tr w14:paraId="1818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A820D">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0E934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9909F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E1263A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4994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D1354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34F160">
            <w:pPr>
              <w:widowControl/>
              <w:spacing w:line="280" w:lineRule="exact"/>
              <w:jc w:val="right"/>
              <w:rPr>
                <w:rFonts w:hint="eastAsia" w:asciiTheme="minorEastAsia" w:hAnsiTheme="minorEastAsia" w:eastAsiaTheme="minorEastAsia" w:cstheme="minorEastAsia"/>
                <w:color w:val="000000"/>
                <w:sz w:val="18"/>
                <w:szCs w:val="18"/>
              </w:rPr>
            </w:pPr>
          </w:p>
        </w:tc>
      </w:tr>
      <w:tr w14:paraId="74A2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4B238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81D70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93DBE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406B35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D0E9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C48EB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0648EA">
            <w:pPr>
              <w:widowControl/>
              <w:spacing w:line="280" w:lineRule="exact"/>
              <w:jc w:val="right"/>
              <w:rPr>
                <w:rFonts w:hint="eastAsia" w:asciiTheme="minorEastAsia" w:hAnsiTheme="minorEastAsia" w:eastAsiaTheme="minorEastAsia" w:cstheme="minorEastAsia"/>
                <w:color w:val="000000"/>
                <w:sz w:val="18"/>
                <w:szCs w:val="18"/>
              </w:rPr>
            </w:pPr>
          </w:p>
        </w:tc>
      </w:tr>
      <w:tr w14:paraId="7C6B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D7A4D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653D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9C8BA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1B7C4B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30CE4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7FB56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FA9A6">
            <w:pPr>
              <w:widowControl/>
              <w:spacing w:line="280" w:lineRule="exact"/>
              <w:jc w:val="right"/>
              <w:rPr>
                <w:rFonts w:hint="eastAsia" w:asciiTheme="minorEastAsia" w:hAnsiTheme="minorEastAsia" w:eastAsiaTheme="minorEastAsia" w:cstheme="minorEastAsia"/>
                <w:color w:val="000000"/>
                <w:sz w:val="18"/>
                <w:szCs w:val="18"/>
              </w:rPr>
            </w:pPr>
          </w:p>
        </w:tc>
      </w:tr>
      <w:tr w14:paraId="55A0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C18F8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74FEDC">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98854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897B0D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39516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8B7CC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39AF63">
            <w:pPr>
              <w:widowControl/>
              <w:spacing w:line="280" w:lineRule="exact"/>
              <w:jc w:val="right"/>
              <w:rPr>
                <w:rFonts w:hint="eastAsia" w:asciiTheme="minorEastAsia" w:hAnsiTheme="minorEastAsia" w:eastAsiaTheme="minorEastAsia" w:cstheme="minorEastAsia"/>
                <w:color w:val="000000"/>
                <w:sz w:val="18"/>
                <w:szCs w:val="18"/>
              </w:rPr>
            </w:pPr>
          </w:p>
        </w:tc>
      </w:tr>
      <w:tr w14:paraId="665F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6C9E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D0F37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4D904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0D1074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2FAA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04730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EDE372">
            <w:pPr>
              <w:widowControl/>
              <w:spacing w:line="280" w:lineRule="exact"/>
              <w:jc w:val="right"/>
              <w:rPr>
                <w:rFonts w:hint="eastAsia" w:asciiTheme="minorEastAsia" w:hAnsiTheme="minorEastAsia" w:eastAsiaTheme="minorEastAsia" w:cstheme="minorEastAsia"/>
                <w:color w:val="000000"/>
                <w:sz w:val="18"/>
                <w:szCs w:val="18"/>
              </w:rPr>
            </w:pPr>
          </w:p>
        </w:tc>
      </w:tr>
      <w:tr w14:paraId="671EC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7CD1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A6DD0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C51622">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EEEC0B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A377A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A1C58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874DBB">
            <w:pPr>
              <w:widowControl/>
              <w:spacing w:line="280" w:lineRule="exact"/>
              <w:jc w:val="right"/>
              <w:rPr>
                <w:rFonts w:hint="eastAsia" w:asciiTheme="minorEastAsia" w:hAnsiTheme="minorEastAsia" w:eastAsiaTheme="minorEastAsia" w:cstheme="minorEastAsia"/>
                <w:color w:val="000000"/>
                <w:sz w:val="18"/>
                <w:szCs w:val="18"/>
              </w:rPr>
            </w:pPr>
          </w:p>
        </w:tc>
      </w:tr>
      <w:tr w14:paraId="443A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CD22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4A53F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64F26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D71601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09DF8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DDE34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04C6E7">
            <w:pPr>
              <w:widowControl/>
              <w:spacing w:line="280" w:lineRule="exact"/>
              <w:jc w:val="right"/>
              <w:rPr>
                <w:rFonts w:hint="eastAsia" w:asciiTheme="minorEastAsia" w:hAnsiTheme="minorEastAsia" w:eastAsiaTheme="minorEastAsia" w:cstheme="minorEastAsia"/>
                <w:color w:val="000000"/>
                <w:sz w:val="18"/>
                <w:szCs w:val="18"/>
              </w:rPr>
            </w:pPr>
          </w:p>
        </w:tc>
      </w:tr>
      <w:tr w14:paraId="55E5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A8A98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C418DC">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5233A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3F8C529">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w:t>
            </w:r>
          </w:p>
        </w:tc>
        <w:tc>
          <w:tcPr>
            <w:tcW w:w="1063" w:type="dxa"/>
            <w:shd w:val="clear" w:color="auto" w:fill="auto"/>
            <w:vAlign w:val="center"/>
          </w:tcPr>
          <w:p w14:paraId="2F2CC13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w:t>
            </w:r>
          </w:p>
        </w:tc>
        <w:tc>
          <w:tcPr>
            <w:tcW w:w="1063" w:type="dxa"/>
            <w:gridSpan w:val="2"/>
            <w:shd w:val="clear" w:color="auto" w:fill="auto"/>
            <w:vAlign w:val="center"/>
          </w:tcPr>
          <w:p w14:paraId="55716BB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3A53AB">
            <w:pPr>
              <w:widowControl/>
              <w:spacing w:line="280" w:lineRule="exact"/>
              <w:jc w:val="right"/>
              <w:rPr>
                <w:rFonts w:hint="eastAsia" w:asciiTheme="minorEastAsia" w:hAnsiTheme="minorEastAsia" w:eastAsiaTheme="minorEastAsia" w:cstheme="minorEastAsia"/>
                <w:color w:val="000000"/>
                <w:sz w:val="18"/>
                <w:szCs w:val="18"/>
              </w:rPr>
            </w:pPr>
          </w:p>
        </w:tc>
      </w:tr>
      <w:tr w14:paraId="63C9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7E82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004840">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D97EA0">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912D15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70880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CD0D0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B2F02D">
            <w:pPr>
              <w:widowControl/>
              <w:spacing w:line="280" w:lineRule="exact"/>
              <w:jc w:val="right"/>
              <w:rPr>
                <w:rFonts w:hint="eastAsia" w:asciiTheme="minorEastAsia" w:hAnsiTheme="minorEastAsia" w:eastAsiaTheme="minorEastAsia" w:cstheme="minorEastAsia"/>
                <w:color w:val="000000"/>
                <w:sz w:val="18"/>
                <w:szCs w:val="18"/>
              </w:rPr>
            </w:pPr>
          </w:p>
        </w:tc>
      </w:tr>
      <w:tr w14:paraId="6796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142EE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86707">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2F89D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BD3819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B0708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1AEDE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7C2305">
            <w:pPr>
              <w:widowControl/>
              <w:spacing w:line="280" w:lineRule="exact"/>
              <w:jc w:val="right"/>
              <w:rPr>
                <w:rFonts w:hint="eastAsia" w:asciiTheme="minorEastAsia" w:hAnsiTheme="minorEastAsia" w:eastAsiaTheme="minorEastAsia" w:cstheme="minorEastAsia"/>
                <w:color w:val="000000"/>
                <w:sz w:val="18"/>
                <w:szCs w:val="18"/>
              </w:rPr>
            </w:pPr>
          </w:p>
        </w:tc>
      </w:tr>
      <w:tr w14:paraId="048BC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2172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7263D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E6F38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CB9B9F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DD632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18947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3C1986">
            <w:pPr>
              <w:widowControl/>
              <w:spacing w:line="280" w:lineRule="exact"/>
              <w:jc w:val="right"/>
              <w:rPr>
                <w:rFonts w:hint="eastAsia" w:asciiTheme="minorEastAsia" w:hAnsiTheme="minorEastAsia" w:eastAsiaTheme="minorEastAsia" w:cstheme="minorEastAsia"/>
                <w:color w:val="000000"/>
                <w:sz w:val="18"/>
                <w:szCs w:val="18"/>
              </w:rPr>
            </w:pPr>
          </w:p>
        </w:tc>
      </w:tr>
      <w:tr w14:paraId="12C1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3C88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221F25">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6C54D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CD6F00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7C85A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1766C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8A3178">
            <w:pPr>
              <w:widowControl/>
              <w:spacing w:line="280" w:lineRule="exact"/>
              <w:jc w:val="right"/>
              <w:rPr>
                <w:rFonts w:hint="eastAsia" w:asciiTheme="minorEastAsia" w:hAnsiTheme="minorEastAsia" w:eastAsiaTheme="minorEastAsia" w:cstheme="minorEastAsia"/>
                <w:color w:val="000000"/>
                <w:sz w:val="18"/>
                <w:szCs w:val="18"/>
              </w:rPr>
            </w:pPr>
          </w:p>
        </w:tc>
      </w:tr>
      <w:tr w14:paraId="29AEB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7DEDC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F3987">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24FDA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34DD1CD">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63" w:type="dxa"/>
            <w:shd w:val="clear" w:color="auto" w:fill="auto"/>
            <w:vAlign w:val="center"/>
          </w:tcPr>
          <w:p w14:paraId="7A53A5A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43449E">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30994D31">
            <w:pPr>
              <w:widowControl/>
              <w:spacing w:line="280" w:lineRule="exact"/>
              <w:jc w:val="right"/>
              <w:rPr>
                <w:rFonts w:hint="eastAsia" w:asciiTheme="minorEastAsia" w:hAnsiTheme="minorEastAsia" w:eastAsiaTheme="minorEastAsia" w:cstheme="minorEastAsia"/>
                <w:color w:val="000000"/>
                <w:sz w:val="18"/>
                <w:szCs w:val="18"/>
              </w:rPr>
            </w:pPr>
          </w:p>
        </w:tc>
      </w:tr>
      <w:tr w14:paraId="43DB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356E0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B3B42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CBBB2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0E799B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096BF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D8B39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D1483C">
            <w:pPr>
              <w:widowControl/>
              <w:spacing w:line="280" w:lineRule="exact"/>
              <w:jc w:val="right"/>
              <w:rPr>
                <w:rFonts w:hint="eastAsia" w:asciiTheme="minorEastAsia" w:hAnsiTheme="minorEastAsia" w:eastAsiaTheme="minorEastAsia" w:cstheme="minorEastAsia"/>
                <w:color w:val="000000"/>
                <w:sz w:val="18"/>
                <w:szCs w:val="18"/>
              </w:rPr>
            </w:pPr>
          </w:p>
        </w:tc>
      </w:tr>
      <w:tr w14:paraId="336E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96C7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DB43E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55316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A10215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184F3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094EB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61AFE6">
            <w:pPr>
              <w:widowControl/>
              <w:spacing w:line="280" w:lineRule="exact"/>
              <w:jc w:val="right"/>
              <w:rPr>
                <w:rFonts w:hint="eastAsia" w:asciiTheme="minorEastAsia" w:hAnsiTheme="minorEastAsia" w:eastAsiaTheme="minorEastAsia" w:cstheme="minorEastAsia"/>
                <w:color w:val="000000"/>
                <w:sz w:val="18"/>
                <w:szCs w:val="18"/>
              </w:rPr>
            </w:pPr>
          </w:p>
        </w:tc>
      </w:tr>
      <w:tr w14:paraId="0094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7817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1B845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C551B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FDFA8C0">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2FD35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EFA37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6645FC">
            <w:pPr>
              <w:widowControl/>
              <w:spacing w:line="280" w:lineRule="exact"/>
              <w:jc w:val="right"/>
              <w:rPr>
                <w:rFonts w:hint="eastAsia" w:asciiTheme="minorEastAsia" w:hAnsiTheme="minorEastAsia" w:eastAsiaTheme="minorEastAsia" w:cstheme="minorEastAsia"/>
                <w:color w:val="000000"/>
                <w:sz w:val="18"/>
                <w:szCs w:val="18"/>
              </w:rPr>
            </w:pPr>
          </w:p>
        </w:tc>
      </w:tr>
      <w:tr w14:paraId="2F77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60612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44072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BEF792">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282472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56AC9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A27C0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E47DD8">
            <w:pPr>
              <w:widowControl/>
              <w:spacing w:line="280" w:lineRule="exact"/>
              <w:jc w:val="right"/>
              <w:rPr>
                <w:rFonts w:hint="eastAsia" w:asciiTheme="minorEastAsia" w:hAnsiTheme="minorEastAsia" w:eastAsiaTheme="minorEastAsia" w:cstheme="minorEastAsia"/>
                <w:color w:val="000000"/>
                <w:sz w:val="18"/>
                <w:szCs w:val="18"/>
              </w:rPr>
            </w:pPr>
          </w:p>
        </w:tc>
      </w:tr>
      <w:tr w14:paraId="18B1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CB8BE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E51A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7FBDDF">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45D9A0">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9E3C8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8F83A0">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6CC15B">
            <w:pPr>
              <w:widowControl/>
              <w:spacing w:line="280" w:lineRule="exact"/>
              <w:jc w:val="right"/>
              <w:rPr>
                <w:rFonts w:hint="eastAsia" w:asciiTheme="minorEastAsia" w:hAnsiTheme="minorEastAsia" w:eastAsiaTheme="minorEastAsia" w:cstheme="minorEastAsia"/>
                <w:color w:val="000000"/>
                <w:sz w:val="18"/>
                <w:szCs w:val="18"/>
              </w:rPr>
            </w:pPr>
          </w:p>
        </w:tc>
      </w:tr>
      <w:tr w14:paraId="5E0F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B2BED">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B9245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06765">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8CA8D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7E87D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37560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DA0A95">
            <w:pPr>
              <w:widowControl/>
              <w:spacing w:line="280" w:lineRule="exact"/>
              <w:jc w:val="right"/>
              <w:rPr>
                <w:rFonts w:hint="eastAsia" w:asciiTheme="minorEastAsia" w:hAnsiTheme="minorEastAsia" w:eastAsiaTheme="minorEastAsia" w:cstheme="minorEastAsia"/>
                <w:color w:val="000000"/>
                <w:sz w:val="18"/>
                <w:szCs w:val="18"/>
              </w:rPr>
            </w:pPr>
          </w:p>
        </w:tc>
      </w:tr>
      <w:tr w14:paraId="2B7B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890F0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C0D124B">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2434" w:type="dxa"/>
            <w:shd w:val="clear" w:color="auto" w:fill="auto"/>
            <w:vAlign w:val="center"/>
          </w:tcPr>
          <w:p w14:paraId="76C5288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874199E">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1063" w:type="dxa"/>
            <w:shd w:val="clear" w:color="auto" w:fill="auto"/>
            <w:vAlign w:val="center"/>
          </w:tcPr>
          <w:p w14:paraId="01AE10D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6,115.22</w:t>
            </w:r>
          </w:p>
        </w:tc>
        <w:tc>
          <w:tcPr>
            <w:tcW w:w="1063" w:type="dxa"/>
            <w:gridSpan w:val="2"/>
            <w:shd w:val="clear" w:color="auto" w:fill="auto"/>
            <w:vAlign w:val="center"/>
          </w:tcPr>
          <w:p w14:paraId="7E9DBD8E">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1AED9B85">
            <w:pPr>
              <w:widowControl/>
              <w:spacing w:line="280" w:lineRule="exact"/>
              <w:jc w:val="right"/>
              <w:rPr>
                <w:rFonts w:hint="eastAsia" w:asciiTheme="minorEastAsia" w:hAnsiTheme="minorEastAsia" w:eastAsiaTheme="minorEastAsia" w:cstheme="minorEastAsia"/>
                <w:color w:val="000000"/>
                <w:sz w:val="18"/>
                <w:szCs w:val="18"/>
              </w:rPr>
            </w:pPr>
          </w:p>
        </w:tc>
      </w:tr>
    </w:tbl>
    <w:p w14:paraId="4D9C6363">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708" w:type="dxa"/>
            <w:gridSpan w:val="2"/>
            <w:tcBorders>
              <w:top w:val="nil"/>
              <w:left w:val="nil"/>
              <w:right w:val="nil"/>
            </w:tcBorders>
            <w:shd w:val="clear" w:color="auto" w:fill="auto"/>
            <w:vAlign w:val="center"/>
          </w:tcPr>
          <w:p w14:paraId="35A777E3">
            <w:pPr>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jc w:val="center"/>
              <w:rPr>
                <w:sz w:val="18"/>
                <w:szCs w:val="18"/>
              </w:rPr>
            </w:pPr>
            <w:r>
              <w:rPr>
                <w:rFonts w:hint="eastAsia"/>
                <w:sz w:val="18"/>
                <w:szCs w:val="18"/>
              </w:rPr>
              <w:t>科目</w:t>
            </w:r>
          </w:p>
        </w:tc>
        <w:tc>
          <w:tcPr>
            <w:tcW w:w="4160" w:type="dxa"/>
            <w:gridSpan w:val="4"/>
            <w:shd w:val="clear" w:color="auto" w:fill="auto"/>
            <w:vAlign w:val="center"/>
          </w:tcPr>
          <w:p w14:paraId="71EE58EB">
            <w:pPr>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jc w:val="center"/>
              <w:rPr>
                <w:sz w:val="18"/>
                <w:szCs w:val="18"/>
              </w:rPr>
            </w:pPr>
            <w:r>
              <w:rPr>
                <w:rFonts w:hint="eastAsia"/>
                <w:sz w:val="18"/>
                <w:szCs w:val="18"/>
              </w:rPr>
              <w:t>类</w:t>
            </w:r>
          </w:p>
        </w:tc>
        <w:tc>
          <w:tcPr>
            <w:tcW w:w="567" w:type="dxa"/>
            <w:shd w:val="clear" w:color="auto" w:fill="auto"/>
            <w:vAlign w:val="center"/>
          </w:tcPr>
          <w:p w14:paraId="61BE162B">
            <w:pPr>
              <w:jc w:val="center"/>
              <w:rPr>
                <w:sz w:val="18"/>
                <w:szCs w:val="18"/>
              </w:rPr>
            </w:pPr>
            <w:r>
              <w:rPr>
                <w:rFonts w:hint="eastAsia"/>
                <w:sz w:val="18"/>
                <w:szCs w:val="18"/>
              </w:rPr>
              <w:t>款</w:t>
            </w:r>
          </w:p>
        </w:tc>
        <w:tc>
          <w:tcPr>
            <w:tcW w:w="567" w:type="dxa"/>
            <w:shd w:val="clear" w:color="auto" w:fill="auto"/>
            <w:vAlign w:val="center"/>
          </w:tcPr>
          <w:p w14:paraId="3629ED40">
            <w:pPr>
              <w:jc w:val="center"/>
              <w:rPr>
                <w:sz w:val="18"/>
                <w:szCs w:val="18"/>
              </w:rPr>
            </w:pPr>
            <w:r>
              <w:rPr>
                <w:rFonts w:hint="eastAsia"/>
                <w:sz w:val="18"/>
                <w:szCs w:val="18"/>
              </w:rPr>
              <w:t>项</w:t>
            </w:r>
          </w:p>
        </w:tc>
        <w:tc>
          <w:tcPr>
            <w:tcW w:w="4026" w:type="dxa"/>
            <w:vMerge w:val="continue"/>
            <w:shd w:val="clear" w:color="auto" w:fill="auto"/>
            <w:vAlign w:val="center"/>
          </w:tcPr>
          <w:p w14:paraId="47BF4040">
            <w:pPr>
              <w:jc w:val="center"/>
              <w:rPr>
                <w:sz w:val="18"/>
                <w:szCs w:val="18"/>
              </w:rPr>
            </w:pPr>
          </w:p>
        </w:tc>
        <w:tc>
          <w:tcPr>
            <w:tcW w:w="1367" w:type="dxa"/>
            <w:vMerge w:val="continue"/>
            <w:shd w:val="clear" w:color="auto" w:fill="auto"/>
            <w:vAlign w:val="center"/>
          </w:tcPr>
          <w:p w14:paraId="51CE3C93">
            <w:pPr>
              <w:jc w:val="center"/>
              <w:rPr>
                <w:sz w:val="18"/>
                <w:szCs w:val="18"/>
              </w:rPr>
            </w:pPr>
          </w:p>
        </w:tc>
        <w:tc>
          <w:tcPr>
            <w:tcW w:w="1366" w:type="dxa"/>
            <w:gridSpan w:val="2"/>
            <w:vMerge w:val="continue"/>
            <w:shd w:val="clear" w:color="auto" w:fill="auto"/>
            <w:vAlign w:val="center"/>
          </w:tcPr>
          <w:p w14:paraId="58FDF221">
            <w:pPr>
              <w:jc w:val="center"/>
              <w:rPr>
                <w:sz w:val="18"/>
                <w:szCs w:val="18"/>
              </w:rPr>
            </w:pPr>
          </w:p>
        </w:tc>
        <w:tc>
          <w:tcPr>
            <w:tcW w:w="1427" w:type="dxa"/>
            <w:vMerge w:val="continue"/>
            <w:shd w:val="clear" w:color="auto" w:fill="auto"/>
            <w:vAlign w:val="center"/>
          </w:tcPr>
          <w:p w14:paraId="5456D6AC">
            <w:pPr>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jc w:val="center"/>
              <w:rPr>
                <w:sz w:val="18"/>
                <w:szCs w:val="18"/>
              </w:rPr>
            </w:pPr>
            <w:r>
              <w:rPr>
                <w:rFonts w:hint="eastAsia"/>
                <w:color w:val="000000"/>
                <w:sz w:val="18"/>
                <w:szCs w:val="18"/>
              </w:rPr>
              <w:t>※</w:t>
            </w:r>
          </w:p>
        </w:tc>
        <w:tc>
          <w:tcPr>
            <w:tcW w:w="567" w:type="dxa"/>
            <w:shd w:val="clear" w:color="auto" w:fill="auto"/>
            <w:vAlign w:val="center"/>
          </w:tcPr>
          <w:p w14:paraId="00844EFF">
            <w:pPr>
              <w:jc w:val="center"/>
              <w:rPr>
                <w:sz w:val="18"/>
                <w:szCs w:val="18"/>
              </w:rPr>
            </w:pPr>
            <w:r>
              <w:rPr>
                <w:rFonts w:hint="eastAsia"/>
                <w:color w:val="000000"/>
                <w:sz w:val="18"/>
                <w:szCs w:val="18"/>
              </w:rPr>
              <w:t>※</w:t>
            </w:r>
          </w:p>
        </w:tc>
        <w:tc>
          <w:tcPr>
            <w:tcW w:w="567" w:type="dxa"/>
            <w:shd w:val="clear" w:color="auto" w:fill="auto"/>
            <w:vAlign w:val="center"/>
          </w:tcPr>
          <w:p w14:paraId="74150B24">
            <w:pPr>
              <w:jc w:val="center"/>
              <w:rPr>
                <w:sz w:val="18"/>
                <w:szCs w:val="18"/>
              </w:rPr>
            </w:pPr>
            <w:r>
              <w:rPr>
                <w:rFonts w:hint="eastAsia"/>
                <w:color w:val="000000"/>
                <w:sz w:val="18"/>
                <w:szCs w:val="18"/>
              </w:rPr>
              <w:t>※</w:t>
            </w:r>
          </w:p>
        </w:tc>
        <w:tc>
          <w:tcPr>
            <w:tcW w:w="4026" w:type="dxa"/>
            <w:shd w:val="clear" w:color="auto" w:fill="auto"/>
            <w:vAlign w:val="center"/>
          </w:tcPr>
          <w:p w14:paraId="627724D8">
            <w:pPr>
              <w:jc w:val="center"/>
              <w:rPr>
                <w:sz w:val="18"/>
                <w:szCs w:val="18"/>
              </w:rPr>
            </w:pPr>
            <w:r>
              <w:rPr>
                <w:rFonts w:hint="eastAsia"/>
                <w:color w:val="000000"/>
                <w:sz w:val="18"/>
                <w:szCs w:val="18"/>
              </w:rPr>
              <w:t>※</w:t>
            </w:r>
          </w:p>
        </w:tc>
        <w:tc>
          <w:tcPr>
            <w:tcW w:w="1367" w:type="dxa"/>
            <w:shd w:val="clear" w:color="auto" w:fill="auto"/>
            <w:vAlign w:val="center"/>
          </w:tcPr>
          <w:p w14:paraId="3C6F58EF">
            <w:pPr>
              <w:jc w:val="center"/>
              <w:rPr>
                <w:sz w:val="18"/>
                <w:szCs w:val="18"/>
              </w:rPr>
            </w:pPr>
            <w:r>
              <w:rPr>
                <w:rFonts w:hint="eastAsia"/>
                <w:sz w:val="18"/>
                <w:szCs w:val="18"/>
              </w:rPr>
              <w:t>1</w:t>
            </w:r>
          </w:p>
        </w:tc>
        <w:tc>
          <w:tcPr>
            <w:tcW w:w="1366" w:type="dxa"/>
            <w:gridSpan w:val="2"/>
            <w:shd w:val="clear" w:color="auto" w:fill="auto"/>
            <w:vAlign w:val="center"/>
          </w:tcPr>
          <w:p w14:paraId="4FA74D09">
            <w:pPr>
              <w:jc w:val="center"/>
              <w:rPr>
                <w:sz w:val="18"/>
                <w:szCs w:val="18"/>
              </w:rPr>
            </w:pPr>
            <w:r>
              <w:rPr>
                <w:rFonts w:hint="eastAsia"/>
                <w:sz w:val="18"/>
                <w:szCs w:val="18"/>
              </w:rPr>
              <w:t>2</w:t>
            </w:r>
          </w:p>
        </w:tc>
        <w:tc>
          <w:tcPr>
            <w:tcW w:w="1427" w:type="dxa"/>
            <w:shd w:val="clear" w:color="auto" w:fill="auto"/>
            <w:vAlign w:val="center"/>
          </w:tcPr>
          <w:p w14:paraId="1E6E2850">
            <w:pPr>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4,958.69</w:t>
            </w:r>
          </w:p>
        </w:tc>
        <w:tc>
          <w:tcPr>
            <w:tcW w:w="1366" w:type="dxa"/>
            <w:gridSpan w:val="2"/>
            <w:shd w:val="clear" w:color="auto" w:fill="auto"/>
            <w:vAlign w:val="center"/>
          </w:tcPr>
          <w:p w14:paraId="1C906B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730.84</w:t>
            </w:r>
          </w:p>
        </w:tc>
        <w:tc>
          <w:tcPr>
            <w:tcW w:w="1427" w:type="dxa"/>
            <w:shd w:val="clear" w:color="auto" w:fill="auto"/>
            <w:vAlign w:val="center"/>
          </w:tcPr>
          <w:p w14:paraId="56B0654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r w14:paraId="2CF3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B24E9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9C2FB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463C18C">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5214D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民政管理事务</w:t>
            </w:r>
          </w:p>
        </w:tc>
        <w:tc>
          <w:tcPr>
            <w:tcW w:w="1367" w:type="dxa"/>
            <w:shd w:val="clear" w:color="auto" w:fill="auto"/>
            <w:vAlign w:val="center"/>
          </w:tcPr>
          <w:p w14:paraId="608A590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1,198.05</w:t>
            </w:r>
          </w:p>
        </w:tc>
        <w:tc>
          <w:tcPr>
            <w:tcW w:w="1366" w:type="dxa"/>
            <w:gridSpan w:val="2"/>
            <w:shd w:val="clear" w:color="auto" w:fill="auto"/>
            <w:vAlign w:val="center"/>
          </w:tcPr>
          <w:p w14:paraId="402CC82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7D8D36E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602.05</w:t>
            </w:r>
          </w:p>
        </w:tc>
      </w:tr>
      <w:tr w14:paraId="75C3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7E764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93FCF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C866E3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0D339B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0AEA78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366" w:type="dxa"/>
            <w:gridSpan w:val="2"/>
            <w:shd w:val="clear" w:color="auto" w:fill="auto"/>
            <w:vAlign w:val="center"/>
          </w:tcPr>
          <w:p w14:paraId="78683A9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4B472B95">
            <w:pPr>
              <w:jc w:val="right"/>
              <w:rPr>
                <w:rFonts w:hint="eastAsia" w:asciiTheme="majorEastAsia" w:hAnsiTheme="majorEastAsia" w:eastAsiaTheme="majorEastAsia" w:cstheme="majorEastAsia"/>
                <w:b/>
                <w:sz w:val="18"/>
                <w:szCs w:val="18"/>
              </w:rPr>
            </w:pPr>
          </w:p>
        </w:tc>
      </w:tr>
      <w:tr w14:paraId="3AF2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30914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4A9E6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67350A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7418A94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行政区划和地名管理</w:t>
            </w:r>
          </w:p>
        </w:tc>
        <w:tc>
          <w:tcPr>
            <w:tcW w:w="1367" w:type="dxa"/>
            <w:shd w:val="clear" w:color="auto" w:fill="auto"/>
            <w:vAlign w:val="center"/>
          </w:tcPr>
          <w:p w14:paraId="7800D87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c>
          <w:tcPr>
            <w:tcW w:w="1366" w:type="dxa"/>
            <w:gridSpan w:val="2"/>
            <w:shd w:val="clear" w:color="auto" w:fill="auto"/>
            <w:vAlign w:val="center"/>
          </w:tcPr>
          <w:p w14:paraId="4DD2FDEA">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40D9D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r>
      <w:tr w14:paraId="4F5A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459DD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8AE264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363F8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5E65825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老龄事务</w:t>
            </w:r>
          </w:p>
        </w:tc>
        <w:tc>
          <w:tcPr>
            <w:tcW w:w="1367" w:type="dxa"/>
            <w:shd w:val="clear" w:color="auto" w:fill="auto"/>
            <w:vAlign w:val="center"/>
          </w:tcPr>
          <w:p w14:paraId="6CFFC37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c>
          <w:tcPr>
            <w:tcW w:w="1366" w:type="dxa"/>
            <w:gridSpan w:val="2"/>
            <w:shd w:val="clear" w:color="auto" w:fill="auto"/>
            <w:vAlign w:val="center"/>
          </w:tcPr>
          <w:p w14:paraId="1CD1ED25">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77A48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r>
      <w:tr w14:paraId="0AE1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06480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24216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6B7961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4A8835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其他民政管理事务支出</w:t>
            </w:r>
          </w:p>
        </w:tc>
        <w:tc>
          <w:tcPr>
            <w:tcW w:w="1367" w:type="dxa"/>
            <w:shd w:val="clear" w:color="auto" w:fill="auto"/>
            <w:vAlign w:val="center"/>
          </w:tcPr>
          <w:p w14:paraId="4682BAB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c>
          <w:tcPr>
            <w:tcW w:w="1366" w:type="dxa"/>
            <w:gridSpan w:val="2"/>
            <w:shd w:val="clear" w:color="auto" w:fill="auto"/>
            <w:vAlign w:val="center"/>
          </w:tcPr>
          <w:p w14:paraId="3EF3603E">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F7D28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r>
      <w:tr w14:paraId="034D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FB9B5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A510D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DF06F58">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37A1A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89451F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134.84</w:t>
            </w:r>
          </w:p>
        </w:tc>
        <w:tc>
          <w:tcPr>
            <w:tcW w:w="1366" w:type="dxa"/>
            <w:gridSpan w:val="2"/>
            <w:shd w:val="clear" w:color="auto" w:fill="auto"/>
            <w:vAlign w:val="center"/>
          </w:tcPr>
          <w:p w14:paraId="69A23FC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134.84</w:t>
            </w:r>
          </w:p>
        </w:tc>
        <w:tc>
          <w:tcPr>
            <w:tcW w:w="1427" w:type="dxa"/>
            <w:shd w:val="clear" w:color="auto" w:fill="auto"/>
            <w:vAlign w:val="center"/>
          </w:tcPr>
          <w:p w14:paraId="1D54659A">
            <w:pPr>
              <w:jc w:val="right"/>
              <w:rPr>
                <w:rFonts w:hint="eastAsia" w:asciiTheme="majorEastAsia" w:hAnsiTheme="majorEastAsia" w:eastAsiaTheme="majorEastAsia" w:cstheme="majorEastAsia"/>
                <w:b/>
                <w:sz w:val="18"/>
                <w:szCs w:val="18"/>
              </w:rPr>
            </w:pPr>
          </w:p>
        </w:tc>
      </w:tr>
      <w:tr w14:paraId="78A0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B7063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0F3D4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AA3FB2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C247C8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816A9D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366" w:type="dxa"/>
            <w:gridSpan w:val="2"/>
            <w:shd w:val="clear" w:color="auto" w:fill="auto"/>
            <w:vAlign w:val="center"/>
          </w:tcPr>
          <w:p w14:paraId="6D61DFE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427" w:type="dxa"/>
            <w:shd w:val="clear" w:color="auto" w:fill="auto"/>
            <w:vAlign w:val="center"/>
          </w:tcPr>
          <w:p w14:paraId="23F90B92">
            <w:pPr>
              <w:jc w:val="right"/>
              <w:rPr>
                <w:rFonts w:hint="eastAsia" w:asciiTheme="majorEastAsia" w:hAnsiTheme="majorEastAsia" w:eastAsiaTheme="majorEastAsia" w:cstheme="majorEastAsia"/>
                <w:b/>
                <w:sz w:val="18"/>
                <w:szCs w:val="18"/>
              </w:rPr>
            </w:pPr>
          </w:p>
        </w:tc>
      </w:tr>
      <w:tr w14:paraId="60C4A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1429E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CBB412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B1750E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18E746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D7A922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366" w:type="dxa"/>
            <w:gridSpan w:val="2"/>
            <w:shd w:val="clear" w:color="auto" w:fill="auto"/>
            <w:vAlign w:val="center"/>
          </w:tcPr>
          <w:p w14:paraId="4434C43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427" w:type="dxa"/>
            <w:shd w:val="clear" w:color="auto" w:fill="auto"/>
            <w:vAlign w:val="center"/>
          </w:tcPr>
          <w:p w14:paraId="1E89662F">
            <w:pPr>
              <w:jc w:val="right"/>
              <w:rPr>
                <w:rFonts w:hint="eastAsia" w:asciiTheme="majorEastAsia" w:hAnsiTheme="majorEastAsia" w:eastAsiaTheme="majorEastAsia" w:cstheme="majorEastAsia"/>
                <w:b/>
                <w:sz w:val="18"/>
                <w:szCs w:val="18"/>
              </w:rPr>
            </w:pPr>
          </w:p>
        </w:tc>
      </w:tr>
      <w:tr w14:paraId="10BE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40470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36D98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A9B63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A2C6C7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1CAB91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107.92</w:t>
            </w:r>
          </w:p>
        </w:tc>
        <w:tc>
          <w:tcPr>
            <w:tcW w:w="1366" w:type="dxa"/>
            <w:gridSpan w:val="2"/>
            <w:shd w:val="clear" w:color="auto" w:fill="auto"/>
            <w:vAlign w:val="center"/>
          </w:tcPr>
          <w:p w14:paraId="11592F8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107.92</w:t>
            </w:r>
          </w:p>
        </w:tc>
        <w:tc>
          <w:tcPr>
            <w:tcW w:w="1427" w:type="dxa"/>
            <w:shd w:val="clear" w:color="auto" w:fill="auto"/>
            <w:vAlign w:val="center"/>
          </w:tcPr>
          <w:p w14:paraId="622BD2A3">
            <w:pPr>
              <w:jc w:val="right"/>
              <w:rPr>
                <w:rFonts w:hint="eastAsia" w:asciiTheme="majorEastAsia" w:hAnsiTheme="majorEastAsia" w:eastAsiaTheme="majorEastAsia" w:cstheme="majorEastAsia"/>
                <w:b/>
                <w:sz w:val="18"/>
                <w:szCs w:val="18"/>
              </w:rPr>
            </w:pPr>
          </w:p>
        </w:tc>
      </w:tr>
      <w:tr w14:paraId="31F4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CB919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55AA1D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55A83A5D">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6D303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w:t>
            </w:r>
          </w:p>
        </w:tc>
        <w:tc>
          <w:tcPr>
            <w:tcW w:w="1367" w:type="dxa"/>
            <w:shd w:val="clear" w:color="auto" w:fill="auto"/>
            <w:vAlign w:val="center"/>
          </w:tcPr>
          <w:p w14:paraId="2A330C2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c>
          <w:tcPr>
            <w:tcW w:w="1366" w:type="dxa"/>
            <w:gridSpan w:val="2"/>
            <w:shd w:val="clear" w:color="auto" w:fill="auto"/>
            <w:vAlign w:val="center"/>
          </w:tcPr>
          <w:p w14:paraId="058708A0">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1E9414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r>
      <w:tr w14:paraId="2F1F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558D0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4043BE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1613115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3A0D30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儿童福利</w:t>
            </w:r>
          </w:p>
        </w:tc>
        <w:tc>
          <w:tcPr>
            <w:tcW w:w="1367" w:type="dxa"/>
            <w:shd w:val="clear" w:color="auto" w:fill="auto"/>
            <w:vAlign w:val="center"/>
          </w:tcPr>
          <w:p w14:paraId="5DBDC3F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7F8B967A">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B8D1F7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69E5A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3A0B6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AA661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4840541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8119D4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殡葬</w:t>
            </w:r>
          </w:p>
        </w:tc>
        <w:tc>
          <w:tcPr>
            <w:tcW w:w="1367" w:type="dxa"/>
            <w:shd w:val="clear" w:color="auto" w:fill="auto"/>
            <w:vAlign w:val="center"/>
          </w:tcPr>
          <w:p w14:paraId="3021926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c>
          <w:tcPr>
            <w:tcW w:w="1366" w:type="dxa"/>
            <w:gridSpan w:val="2"/>
            <w:shd w:val="clear" w:color="auto" w:fill="auto"/>
            <w:vAlign w:val="center"/>
          </w:tcPr>
          <w:p w14:paraId="6CFFDAC0">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2B00C6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r>
      <w:tr w14:paraId="40AD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E6E65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6642A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111E51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5D4B7A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社会福利事业单位</w:t>
            </w:r>
          </w:p>
        </w:tc>
        <w:tc>
          <w:tcPr>
            <w:tcW w:w="1367" w:type="dxa"/>
            <w:shd w:val="clear" w:color="auto" w:fill="auto"/>
            <w:vAlign w:val="center"/>
          </w:tcPr>
          <w:p w14:paraId="4F39090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25AA72AD">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4C79B6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50AC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3DB11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F82BE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6934A61">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2FC11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79665E5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14F1893B">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8F5763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7254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C5723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ECBEB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141576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11E9641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残疾人生活和护理补贴</w:t>
            </w:r>
          </w:p>
        </w:tc>
        <w:tc>
          <w:tcPr>
            <w:tcW w:w="1367" w:type="dxa"/>
            <w:shd w:val="clear" w:color="auto" w:fill="auto"/>
            <w:vAlign w:val="center"/>
          </w:tcPr>
          <w:p w14:paraId="508F648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42F5EF04">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D29737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1262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2A69D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EBC3A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266F5B47">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4598C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最低生活保障</w:t>
            </w:r>
          </w:p>
        </w:tc>
        <w:tc>
          <w:tcPr>
            <w:tcW w:w="1367" w:type="dxa"/>
            <w:shd w:val="clear" w:color="auto" w:fill="auto"/>
            <w:vAlign w:val="center"/>
          </w:tcPr>
          <w:p w14:paraId="0990E51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c>
          <w:tcPr>
            <w:tcW w:w="1366" w:type="dxa"/>
            <w:gridSpan w:val="2"/>
            <w:shd w:val="clear" w:color="auto" w:fill="auto"/>
            <w:vAlign w:val="center"/>
          </w:tcPr>
          <w:p w14:paraId="33D8CF8C">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8A6789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r>
      <w:tr w14:paraId="0511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6892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0737B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34E4F0E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F45AD5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城市最低生活保障金支出</w:t>
            </w:r>
          </w:p>
        </w:tc>
        <w:tc>
          <w:tcPr>
            <w:tcW w:w="1367" w:type="dxa"/>
            <w:shd w:val="clear" w:color="auto" w:fill="auto"/>
            <w:vAlign w:val="center"/>
          </w:tcPr>
          <w:p w14:paraId="192DFCF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c>
          <w:tcPr>
            <w:tcW w:w="1366" w:type="dxa"/>
            <w:gridSpan w:val="2"/>
            <w:shd w:val="clear" w:color="auto" w:fill="auto"/>
            <w:vAlign w:val="center"/>
          </w:tcPr>
          <w:p w14:paraId="50F5A24D">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3C0CA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r>
      <w:tr w14:paraId="04FB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EAABA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67E56A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09AFDC5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D06538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农村最低生活保障金支出</w:t>
            </w:r>
          </w:p>
        </w:tc>
        <w:tc>
          <w:tcPr>
            <w:tcW w:w="1367" w:type="dxa"/>
            <w:shd w:val="clear" w:color="auto" w:fill="auto"/>
            <w:vAlign w:val="center"/>
          </w:tcPr>
          <w:p w14:paraId="539D81F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c>
          <w:tcPr>
            <w:tcW w:w="1366" w:type="dxa"/>
            <w:gridSpan w:val="2"/>
            <w:shd w:val="clear" w:color="auto" w:fill="auto"/>
            <w:vAlign w:val="center"/>
          </w:tcPr>
          <w:p w14:paraId="42D02531">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79EA15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r>
      <w:tr w14:paraId="4F4DD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4C6FD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BDD45B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7D5288E2">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1E75B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w:t>
            </w:r>
          </w:p>
        </w:tc>
        <w:tc>
          <w:tcPr>
            <w:tcW w:w="1367" w:type="dxa"/>
            <w:shd w:val="clear" w:color="auto" w:fill="auto"/>
            <w:vAlign w:val="center"/>
          </w:tcPr>
          <w:p w14:paraId="15FC868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c>
          <w:tcPr>
            <w:tcW w:w="1366" w:type="dxa"/>
            <w:gridSpan w:val="2"/>
            <w:shd w:val="clear" w:color="auto" w:fill="auto"/>
            <w:vAlign w:val="center"/>
          </w:tcPr>
          <w:p w14:paraId="07965947">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7535E6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r>
      <w:tr w14:paraId="6578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8DD97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256BAC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4EC061A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102F7E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临时救助支出</w:t>
            </w:r>
          </w:p>
        </w:tc>
        <w:tc>
          <w:tcPr>
            <w:tcW w:w="1367" w:type="dxa"/>
            <w:shd w:val="clear" w:color="auto" w:fill="auto"/>
            <w:vAlign w:val="center"/>
          </w:tcPr>
          <w:p w14:paraId="4CB1483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c>
          <w:tcPr>
            <w:tcW w:w="1366" w:type="dxa"/>
            <w:gridSpan w:val="2"/>
            <w:shd w:val="clear" w:color="auto" w:fill="auto"/>
            <w:vAlign w:val="center"/>
          </w:tcPr>
          <w:p w14:paraId="6ED449C1">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D59F8B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r>
      <w:tr w14:paraId="3A52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8836F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2C377A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41A773F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A72205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流浪乞讨人员救助支出</w:t>
            </w:r>
          </w:p>
        </w:tc>
        <w:tc>
          <w:tcPr>
            <w:tcW w:w="1367" w:type="dxa"/>
            <w:shd w:val="clear" w:color="auto" w:fill="auto"/>
            <w:vAlign w:val="center"/>
          </w:tcPr>
          <w:p w14:paraId="3FAA9F6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67DD5F8A">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2E702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56EE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69DA2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A2A90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557DFC0D">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358DA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特困人员救助供养</w:t>
            </w:r>
          </w:p>
        </w:tc>
        <w:tc>
          <w:tcPr>
            <w:tcW w:w="1367" w:type="dxa"/>
            <w:shd w:val="clear" w:color="auto" w:fill="auto"/>
            <w:vAlign w:val="center"/>
          </w:tcPr>
          <w:p w14:paraId="4D0737B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c>
          <w:tcPr>
            <w:tcW w:w="1366" w:type="dxa"/>
            <w:gridSpan w:val="2"/>
            <w:shd w:val="clear" w:color="auto" w:fill="auto"/>
            <w:vAlign w:val="center"/>
          </w:tcPr>
          <w:p w14:paraId="09E004F6">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8371F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r>
      <w:tr w14:paraId="5850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9761E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68A4ED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6713348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EDA8B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城市特困人员救助供养支出</w:t>
            </w:r>
          </w:p>
        </w:tc>
        <w:tc>
          <w:tcPr>
            <w:tcW w:w="1367" w:type="dxa"/>
            <w:shd w:val="clear" w:color="auto" w:fill="auto"/>
            <w:vAlign w:val="center"/>
          </w:tcPr>
          <w:p w14:paraId="00C93EB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c>
          <w:tcPr>
            <w:tcW w:w="1366" w:type="dxa"/>
            <w:gridSpan w:val="2"/>
            <w:shd w:val="clear" w:color="auto" w:fill="auto"/>
            <w:vAlign w:val="center"/>
          </w:tcPr>
          <w:p w14:paraId="13BCFA2B">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D068ED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r>
      <w:tr w14:paraId="7A58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01648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C36C7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55F0CD6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4370A0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农村特困人员救助供养支出</w:t>
            </w:r>
          </w:p>
        </w:tc>
        <w:tc>
          <w:tcPr>
            <w:tcW w:w="1367" w:type="dxa"/>
            <w:shd w:val="clear" w:color="auto" w:fill="auto"/>
            <w:vAlign w:val="center"/>
          </w:tcPr>
          <w:p w14:paraId="74D4E45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c>
          <w:tcPr>
            <w:tcW w:w="1366" w:type="dxa"/>
            <w:gridSpan w:val="2"/>
            <w:shd w:val="clear" w:color="auto" w:fill="auto"/>
            <w:vAlign w:val="center"/>
          </w:tcPr>
          <w:p w14:paraId="6ACFB95B">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1D1209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r>
      <w:tr w14:paraId="48D6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FA836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FA35A8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0FD8CA3">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D35A0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7423261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45EB09D0">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5B498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7107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257C5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A6CAF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E848A9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5F5C90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2133AFD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063DF5F5">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877BDC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01F6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EFEB0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1CADBA">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273D2C">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6E90B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BD2EEE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1,068.93</w:t>
            </w:r>
          </w:p>
        </w:tc>
        <w:tc>
          <w:tcPr>
            <w:tcW w:w="1366" w:type="dxa"/>
            <w:gridSpan w:val="2"/>
            <w:shd w:val="clear" w:color="auto" w:fill="auto"/>
            <w:vAlign w:val="center"/>
          </w:tcPr>
          <w:p w14:paraId="4E86102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918.93</w:t>
            </w:r>
          </w:p>
        </w:tc>
        <w:tc>
          <w:tcPr>
            <w:tcW w:w="1427" w:type="dxa"/>
            <w:shd w:val="clear" w:color="auto" w:fill="auto"/>
            <w:vAlign w:val="center"/>
          </w:tcPr>
          <w:p w14:paraId="0384615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5537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056E8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70930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13107B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2735C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2F717F1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55FD58A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4A58EE6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01AE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850F7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68161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6639CA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44D64E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精神病医院</w:t>
            </w:r>
          </w:p>
        </w:tc>
        <w:tc>
          <w:tcPr>
            <w:tcW w:w="1367" w:type="dxa"/>
            <w:shd w:val="clear" w:color="auto" w:fill="auto"/>
            <w:vAlign w:val="center"/>
          </w:tcPr>
          <w:p w14:paraId="597BCAA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42CF45E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02530E3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1BB6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457A0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841BE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10FA2DA">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545B9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803245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47.69</w:t>
            </w:r>
          </w:p>
        </w:tc>
        <w:tc>
          <w:tcPr>
            <w:tcW w:w="1366" w:type="dxa"/>
            <w:gridSpan w:val="2"/>
            <w:shd w:val="clear" w:color="auto" w:fill="auto"/>
            <w:vAlign w:val="center"/>
          </w:tcPr>
          <w:p w14:paraId="0243D2B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47.69</w:t>
            </w:r>
          </w:p>
        </w:tc>
        <w:tc>
          <w:tcPr>
            <w:tcW w:w="1427" w:type="dxa"/>
            <w:shd w:val="clear" w:color="auto" w:fill="auto"/>
            <w:vAlign w:val="center"/>
          </w:tcPr>
          <w:p w14:paraId="561752A6">
            <w:pPr>
              <w:jc w:val="right"/>
              <w:rPr>
                <w:rFonts w:hint="eastAsia" w:asciiTheme="majorEastAsia" w:hAnsiTheme="majorEastAsia" w:eastAsiaTheme="majorEastAsia" w:cstheme="majorEastAsia"/>
                <w:b/>
                <w:sz w:val="18"/>
                <w:szCs w:val="18"/>
              </w:rPr>
            </w:pPr>
          </w:p>
        </w:tc>
      </w:tr>
      <w:tr w14:paraId="280B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AB0DF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72E400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05CF55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7EFF46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023759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366" w:type="dxa"/>
            <w:gridSpan w:val="2"/>
            <w:shd w:val="clear" w:color="auto" w:fill="auto"/>
            <w:vAlign w:val="center"/>
          </w:tcPr>
          <w:p w14:paraId="1A15443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427" w:type="dxa"/>
            <w:shd w:val="clear" w:color="auto" w:fill="auto"/>
            <w:vAlign w:val="center"/>
          </w:tcPr>
          <w:p w14:paraId="16D69AB8">
            <w:pPr>
              <w:jc w:val="right"/>
              <w:rPr>
                <w:rFonts w:hint="eastAsia" w:asciiTheme="majorEastAsia" w:hAnsiTheme="majorEastAsia" w:eastAsiaTheme="majorEastAsia" w:cstheme="majorEastAsia"/>
                <w:b/>
                <w:sz w:val="18"/>
                <w:szCs w:val="18"/>
              </w:rPr>
            </w:pPr>
          </w:p>
        </w:tc>
      </w:tr>
      <w:tr w14:paraId="0482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D3909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DB953A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4563F4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D2310C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72505B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366" w:type="dxa"/>
            <w:gridSpan w:val="2"/>
            <w:shd w:val="clear" w:color="auto" w:fill="auto"/>
            <w:vAlign w:val="center"/>
          </w:tcPr>
          <w:p w14:paraId="3426745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427" w:type="dxa"/>
            <w:shd w:val="clear" w:color="auto" w:fill="auto"/>
            <w:vAlign w:val="center"/>
          </w:tcPr>
          <w:p w14:paraId="14FCF0BA">
            <w:pPr>
              <w:jc w:val="right"/>
              <w:rPr>
                <w:rFonts w:hint="eastAsia" w:asciiTheme="majorEastAsia" w:hAnsiTheme="majorEastAsia" w:eastAsiaTheme="majorEastAsia" w:cstheme="majorEastAsia"/>
                <w:b/>
                <w:sz w:val="18"/>
                <w:szCs w:val="18"/>
              </w:rPr>
            </w:pPr>
          </w:p>
        </w:tc>
      </w:tr>
      <w:tr w14:paraId="2546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1E165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BA647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3E57A2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1B1B34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DC5036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366" w:type="dxa"/>
            <w:gridSpan w:val="2"/>
            <w:shd w:val="clear" w:color="auto" w:fill="auto"/>
            <w:vAlign w:val="center"/>
          </w:tcPr>
          <w:p w14:paraId="1822C18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427" w:type="dxa"/>
            <w:shd w:val="clear" w:color="auto" w:fill="auto"/>
            <w:vAlign w:val="center"/>
          </w:tcPr>
          <w:p w14:paraId="33E332F1">
            <w:pPr>
              <w:jc w:val="right"/>
              <w:rPr>
                <w:rFonts w:hint="eastAsia" w:asciiTheme="majorEastAsia" w:hAnsiTheme="majorEastAsia" w:eastAsiaTheme="majorEastAsia" w:cstheme="majorEastAsia"/>
                <w:b/>
                <w:sz w:val="18"/>
                <w:szCs w:val="18"/>
              </w:rPr>
            </w:pPr>
          </w:p>
        </w:tc>
      </w:tr>
      <w:tr w14:paraId="4AD2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D1524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3706636">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3A84B6">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9EE80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7BF1CB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297094E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7DBC9610">
            <w:pPr>
              <w:jc w:val="right"/>
              <w:rPr>
                <w:rFonts w:hint="eastAsia" w:asciiTheme="majorEastAsia" w:hAnsiTheme="majorEastAsia" w:eastAsiaTheme="majorEastAsia" w:cstheme="majorEastAsia"/>
                <w:b/>
                <w:sz w:val="18"/>
                <w:szCs w:val="18"/>
              </w:rPr>
            </w:pPr>
          </w:p>
        </w:tc>
      </w:tr>
      <w:tr w14:paraId="5771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51E9E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7E2BF5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A9028C7">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790ED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767019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4755C9A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15171877">
            <w:pPr>
              <w:jc w:val="right"/>
              <w:rPr>
                <w:rFonts w:hint="eastAsia" w:asciiTheme="majorEastAsia" w:hAnsiTheme="majorEastAsia" w:eastAsiaTheme="majorEastAsia" w:cstheme="majorEastAsia"/>
                <w:b/>
                <w:sz w:val="18"/>
                <w:szCs w:val="18"/>
              </w:rPr>
            </w:pPr>
          </w:p>
        </w:tc>
      </w:tr>
      <w:tr w14:paraId="4F5A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E20D6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C9ED2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0E5E1B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BC4137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CAD9C3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6661646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2D62206B">
            <w:pPr>
              <w:jc w:val="right"/>
              <w:rPr>
                <w:rFonts w:hint="eastAsia" w:asciiTheme="majorEastAsia" w:hAnsiTheme="majorEastAsia" w:eastAsiaTheme="majorEastAsia" w:cstheme="majorEastAsia"/>
                <w:b/>
                <w:sz w:val="18"/>
                <w:szCs w:val="18"/>
              </w:rPr>
            </w:pPr>
          </w:p>
        </w:tc>
      </w:tr>
      <w:tr w14:paraId="345C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B96A55">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F7AA4F">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695A88">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D1D3EE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BC3285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6,115.22</w:t>
            </w:r>
          </w:p>
        </w:tc>
        <w:tc>
          <w:tcPr>
            <w:tcW w:w="1366" w:type="dxa"/>
            <w:gridSpan w:val="2"/>
            <w:shd w:val="clear" w:color="auto" w:fill="auto"/>
            <w:vAlign w:val="center"/>
          </w:tcPr>
          <w:p w14:paraId="46C87A8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1,737.37</w:t>
            </w:r>
          </w:p>
        </w:tc>
        <w:tc>
          <w:tcPr>
            <w:tcW w:w="1427" w:type="dxa"/>
            <w:shd w:val="clear" w:color="auto" w:fill="auto"/>
            <w:vAlign w:val="center"/>
          </w:tcPr>
          <w:p w14:paraId="25B51FF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4,377.85</w:t>
            </w:r>
          </w:p>
        </w:tc>
      </w:tr>
    </w:tbl>
    <w:p w14:paraId="317600E8">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708" w:type="dxa"/>
            <w:gridSpan w:val="2"/>
            <w:tcBorders>
              <w:top w:val="nil"/>
              <w:left w:val="nil"/>
              <w:right w:val="nil"/>
            </w:tcBorders>
            <w:shd w:val="clear" w:color="auto" w:fill="auto"/>
            <w:vAlign w:val="center"/>
          </w:tcPr>
          <w:p w14:paraId="332A1660">
            <w:pPr>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jc w:val="center"/>
              <w:rPr>
                <w:sz w:val="18"/>
                <w:szCs w:val="18"/>
              </w:rPr>
            </w:pPr>
            <w:r>
              <w:rPr>
                <w:rFonts w:hint="eastAsia"/>
                <w:sz w:val="18"/>
                <w:szCs w:val="18"/>
              </w:rPr>
              <w:t>科目</w:t>
            </w:r>
          </w:p>
        </w:tc>
        <w:tc>
          <w:tcPr>
            <w:tcW w:w="4160" w:type="dxa"/>
            <w:gridSpan w:val="4"/>
            <w:shd w:val="clear" w:color="auto" w:fill="auto"/>
            <w:vAlign w:val="center"/>
          </w:tcPr>
          <w:p w14:paraId="46A107BC">
            <w:pPr>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jc w:val="center"/>
              <w:rPr>
                <w:sz w:val="18"/>
                <w:szCs w:val="18"/>
              </w:rPr>
            </w:pPr>
            <w:r>
              <w:rPr>
                <w:rFonts w:hint="eastAsia"/>
                <w:sz w:val="18"/>
                <w:szCs w:val="18"/>
              </w:rPr>
              <w:t>类</w:t>
            </w:r>
          </w:p>
        </w:tc>
        <w:tc>
          <w:tcPr>
            <w:tcW w:w="567" w:type="dxa"/>
            <w:shd w:val="clear" w:color="auto" w:fill="auto"/>
            <w:vAlign w:val="center"/>
          </w:tcPr>
          <w:p w14:paraId="0C46397C">
            <w:pPr>
              <w:jc w:val="center"/>
              <w:rPr>
                <w:sz w:val="18"/>
                <w:szCs w:val="18"/>
              </w:rPr>
            </w:pPr>
            <w:r>
              <w:rPr>
                <w:rFonts w:hint="eastAsia"/>
                <w:sz w:val="18"/>
                <w:szCs w:val="18"/>
              </w:rPr>
              <w:t>款</w:t>
            </w:r>
          </w:p>
        </w:tc>
        <w:tc>
          <w:tcPr>
            <w:tcW w:w="4593" w:type="dxa"/>
            <w:vMerge w:val="continue"/>
            <w:shd w:val="clear" w:color="auto" w:fill="auto"/>
            <w:vAlign w:val="center"/>
          </w:tcPr>
          <w:p w14:paraId="25B3CD8A">
            <w:pPr>
              <w:jc w:val="center"/>
              <w:rPr>
                <w:sz w:val="18"/>
                <w:szCs w:val="18"/>
              </w:rPr>
            </w:pPr>
          </w:p>
        </w:tc>
        <w:tc>
          <w:tcPr>
            <w:tcW w:w="1367" w:type="dxa"/>
            <w:vMerge w:val="continue"/>
            <w:shd w:val="clear" w:color="auto" w:fill="auto"/>
            <w:vAlign w:val="center"/>
          </w:tcPr>
          <w:p w14:paraId="33BBB95A">
            <w:pPr>
              <w:jc w:val="center"/>
              <w:rPr>
                <w:sz w:val="18"/>
                <w:szCs w:val="18"/>
              </w:rPr>
            </w:pPr>
          </w:p>
        </w:tc>
        <w:tc>
          <w:tcPr>
            <w:tcW w:w="1366" w:type="dxa"/>
            <w:gridSpan w:val="2"/>
            <w:vMerge w:val="continue"/>
            <w:shd w:val="clear" w:color="auto" w:fill="auto"/>
            <w:vAlign w:val="center"/>
          </w:tcPr>
          <w:p w14:paraId="006CBA7D">
            <w:pPr>
              <w:jc w:val="center"/>
              <w:rPr>
                <w:sz w:val="18"/>
                <w:szCs w:val="18"/>
              </w:rPr>
            </w:pPr>
          </w:p>
        </w:tc>
        <w:tc>
          <w:tcPr>
            <w:tcW w:w="1427" w:type="dxa"/>
            <w:vMerge w:val="continue"/>
            <w:shd w:val="clear" w:color="auto" w:fill="auto"/>
            <w:vAlign w:val="center"/>
          </w:tcPr>
          <w:p w14:paraId="63F93C17">
            <w:pPr>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jc w:val="center"/>
              <w:rPr>
                <w:sz w:val="18"/>
                <w:szCs w:val="18"/>
              </w:rPr>
            </w:pPr>
            <w:r>
              <w:rPr>
                <w:rFonts w:hint="eastAsia"/>
                <w:color w:val="000000"/>
                <w:sz w:val="18"/>
                <w:szCs w:val="18"/>
              </w:rPr>
              <w:t>※</w:t>
            </w:r>
          </w:p>
        </w:tc>
        <w:tc>
          <w:tcPr>
            <w:tcW w:w="567" w:type="dxa"/>
            <w:shd w:val="clear" w:color="auto" w:fill="auto"/>
            <w:vAlign w:val="center"/>
          </w:tcPr>
          <w:p w14:paraId="5B05DEE4">
            <w:pPr>
              <w:jc w:val="center"/>
              <w:rPr>
                <w:sz w:val="18"/>
                <w:szCs w:val="18"/>
              </w:rPr>
            </w:pPr>
            <w:r>
              <w:rPr>
                <w:rFonts w:hint="eastAsia"/>
                <w:color w:val="000000"/>
                <w:sz w:val="18"/>
                <w:szCs w:val="18"/>
              </w:rPr>
              <w:t>※</w:t>
            </w:r>
          </w:p>
        </w:tc>
        <w:tc>
          <w:tcPr>
            <w:tcW w:w="4593" w:type="dxa"/>
            <w:shd w:val="clear" w:color="auto" w:fill="auto"/>
            <w:vAlign w:val="center"/>
          </w:tcPr>
          <w:p w14:paraId="259CA2B5">
            <w:pPr>
              <w:jc w:val="center"/>
              <w:rPr>
                <w:sz w:val="18"/>
                <w:szCs w:val="18"/>
              </w:rPr>
            </w:pPr>
            <w:r>
              <w:rPr>
                <w:rFonts w:hint="eastAsia"/>
                <w:color w:val="000000"/>
                <w:sz w:val="18"/>
                <w:szCs w:val="18"/>
              </w:rPr>
              <w:t>※</w:t>
            </w:r>
          </w:p>
        </w:tc>
        <w:tc>
          <w:tcPr>
            <w:tcW w:w="1367" w:type="dxa"/>
            <w:shd w:val="clear" w:color="auto" w:fill="auto"/>
            <w:vAlign w:val="center"/>
          </w:tcPr>
          <w:p w14:paraId="288FE5E3">
            <w:pPr>
              <w:jc w:val="center"/>
              <w:rPr>
                <w:sz w:val="18"/>
                <w:szCs w:val="18"/>
              </w:rPr>
            </w:pPr>
            <w:r>
              <w:rPr>
                <w:rFonts w:hint="eastAsia"/>
                <w:sz w:val="18"/>
                <w:szCs w:val="18"/>
              </w:rPr>
              <w:t>1</w:t>
            </w:r>
          </w:p>
        </w:tc>
        <w:tc>
          <w:tcPr>
            <w:tcW w:w="1366" w:type="dxa"/>
            <w:gridSpan w:val="2"/>
            <w:shd w:val="clear" w:color="auto" w:fill="auto"/>
            <w:vAlign w:val="center"/>
          </w:tcPr>
          <w:p w14:paraId="5F71AC77">
            <w:pPr>
              <w:jc w:val="center"/>
              <w:rPr>
                <w:sz w:val="18"/>
                <w:szCs w:val="18"/>
              </w:rPr>
            </w:pPr>
            <w:r>
              <w:rPr>
                <w:rFonts w:hint="eastAsia"/>
                <w:sz w:val="18"/>
                <w:szCs w:val="18"/>
              </w:rPr>
              <w:t>2</w:t>
            </w:r>
          </w:p>
        </w:tc>
        <w:tc>
          <w:tcPr>
            <w:tcW w:w="1427" w:type="dxa"/>
            <w:shd w:val="clear" w:color="auto" w:fill="auto"/>
            <w:vAlign w:val="center"/>
          </w:tcPr>
          <w:p w14:paraId="039F42C2">
            <w:pPr>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1,617.11</w:t>
            </w:r>
          </w:p>
        </w:tc>
        <w:tc>
          <w:tcPr>
            <w:tcW w:w="1366" w:type="dxa"/>
            <w:gridSpan w:val="2"/>
            <w:shd w:val="clear" w:color="auto" w:fill="auto"/>
            <w:vAlign w:val="center"/>
          </w:tcPr>
          <w:p w14:paraId="5C7A6CD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1,617.11</w:t>
            </w:r>
          </w:p>
        </w:tc>
        <w:tc>
          <w:tcPr>
            <w:tcW w:w="1427" w:type="dxa"/>
            <w:shd w:val="clear" w:color="auto" w:fill="auto"/>
            <w:vAlign w:val="center"/>
          </w:tcPr>
          <w:p w14:paraId="089BB725">
            <w:pPr>
              <w:jc w:val="right"/>
              <w:rPr>
                <w:rFonts w:hint="eastAsia" w:asciiTheme="minorEastAsia" w:hAnsiTheme="minorEastAsia" w:eastAsiaTheme="minorEastAsia" w:cstheme="minorEastAsia"/>
                <w:b/>
                <w:sz w:val="18"/>
                <w:szCs w:val="18"/>
              </w:rPr>
            </w:pPr>
          </w:p>
        </w:tc>
      </w:tr>
      <w:tr w14:paraId="4577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AB13C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F1B5D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B799A8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9F1B26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250.81</w:t>
            </w:r>
          </w:p>
        </w:tc>
        <w:tc>
          <w:tcPr>
            <w:tcW w:w="1366" w:type="dxa"/>
            <w:gridSpan w:val="2"/>
            <w:shd w:val="clear" w:color="auto" w:fill="auto"/>
            <w:vAlign w:val="center"/>
          </w:tcPr>
          <w:p w14:paraId="38D216E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250.81</w:t>
            </w:r>
          </w:p>
        </w:tc>
        <w:tc>
          <w:tcPr>
            <w:tcW w:w="1427" w:type="dxa"/>
            <w:shd w:val="clear" w:color="auto" w:fill="auto"/>
            <w:vAlign w:val="center"/>
          </w:tcPr>
          <w:p w14:paraId="4CC5C88B">
            <w:pPr>
              <w:jc w:val="right"/>
              <w:rPr>
                <w:rFonts w:hint="eastAsia" w:asciiTheme="minorEastAsia" w:hAnsiTheme="minorEastAsia" w:eastAsiaTheme="minorEastAsia" w:cstheme="minorEastAsia"/>
                <w:b/>
                <w:sz w:val="18"/>
                <w:szCs w:val="18"/>
              </w:rPr>
            </w:pPr>
          </w:p>
        </w:tc>
      </w:tr>
      <w:tr w14:paraId="0112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9E4E1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0CF79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9FB9C8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E54CD0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129.42</w:t>
            </w:r>
          </w:p>
        </w:tc>
        <w:tc>
          <w:tcPr>
            <w:tcW w:w="1366" w:type="dxa"/>
            <w:gridSpan w:val="2"/>
            <w:shd w:val="clear" w:color="auto" w:fill="auto"/>
            <w:vAlign w:val="center"/>
          </w:tcPr>
          <w:p w14:paraId="46A9CB8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129.42</w:t>
            </w:r>
          </w:p>
        </w:tc>
        <w:tc>
          <w:tcPr>
            <w:tcW w:w="1427" w:type="dxa"/>
            <w:shd w:val="clear" w:color="auto" w:fill="auto"/>
            <w:vAlign w:val="center"/>
          </w:tcPr>
          <w:p w14:paraId="07ADBE38">
            <w:pPr>
              <w:jc w:val="right"/>
              <w:rPr>
                <w:rFonts w:hint="eastAsia" w:asciiTheme="minorEastAsia" w:hAnsiTheme="minorEastAsia" w:eastAsiaTheme="minorEastAsia" w:cstheme="minorEastAsia"/>
                <w:b/>
                <w:sz w:val="18"/>
                <w:szCs w:val="18"/>
              </w:rPr>
            </w:pPr>
          </w:p>
        </w:tc>
      </w:tr>
      <w:tr w14:paraId="1B2A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FB4B8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5515B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D23C33C">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AF879D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174.99</w:t>
            </w:r>
          </w:p>
        </w:tc>
        <w:tc>
          <w:tcPr>
            <w:tcW w:w="1366" w:type="dxa"/>
            <w:gridSpan w:val="2"/>
            <w:shd w:val="clear" w:color="auto" w:fill="auto"/>
            <w:vAlign w:val="center"/>
          </w:tcPr>
          <w:p w14:paraId="3211F17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174.99</w:t>
            </w:r>
          </w:p>
        </w:tc>
        <w:tc>
          <w:tcPr>
            <w:tcW w:w="1427" w:type="dxa"/>
            <w:shd w:val="clear" w:color="auto" w:fill="auto"/>
            <w:vAlign w:val="center"/>
          </w:tcPr>
          <w:p w14:paraId="7617E32F">
            <w:pPr>
              <w:jc w:val="right"/>
              <w:rPr>
                <w:rFonts w:hint="eastAsia" w:asciiTheme="minorEastAsia" w:hAnsiTheme="minorEastAsia" w:eastAsiaTheme="minorEastAsia" w:cstheme="minorEastAsia"/>
                <w:b/>
                <w:sz w:val="18"/>
                <w:szCs w:val="18"/>
              </w:rPr>
            </w:pPr>
          </w:p>
        </w:tc>
      </w:tr>
      <w:tr w14:paraId="5307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CC812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2C15B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ACD4B8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97EE6E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108.92</w:t>
            </w:r>
          </w:p>
        </w:tc>
        <w:tc>
          <w:tcPr>
            <w:tcW w:w="1366" w:type="dxa"/>
            <w:gridSpan w:val="2"/>
            <w:shd w:val="clear" w:color="auto" w:fill="auto"/>
            <w:vAlign w:val="center"/>
          </w:tcPr>
          <w:p w14:paraId="640C34B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108.92</w:t>
            </w:r>
          </w:p>
        </w:tc>
        <w:tc>
          <w:tcPr>
            <w:tcW w:w="1427" w:type="dxa"/>
            <w:shd w:val="clear" w:color="auto" w:fill="auto"/>
            <w:vAlign w:val="center"/>
          </w:tcPr>
          <w:p w14:paraId="5A82097D">
            <w:pPr>
              <w:jc w:val="right"/>
              <w:rPr>
                <w:rFonts w:hint="eastAsia" w:asciiTheme="minorEastAsia" w:hAnsiTheme="minorEastAsia" w:eastAsiaTheme="minorEastAsia" w:cstheme="minorEastAsia"/>
                <w:b/>
                <w:sz w:val="18"/>
                <w:szCs w:val="18"/>
              </w:rPr>
            </w:pPr>
          </w:p>
        </w:tc>
      </w:tr>
      <w:tr w14:paraId="10C9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F15E1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D93B9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A5D764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BF6A59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107.92</w:t>
            </w:r>
          </w:p>
        </w:tc>
        <w:tc>
          <w:tcPr>
            <w:tcW w:w="1366" w:type="dxa"/>
            <w:gridSpan w:val="2"/>
            <w:shd w:val="clear" w:color="auto" w:fill="auto"/>
            <w:vAlign w:val="center"/>
          </w:tcPr>
          <w:p w14:paraId="438C5DD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107.92</w:t>
            </w:r>
          </w:p>
        </w:tc>
        <w:tc>
          <w:tcPr>
            <w:tcW w:w="1427" w:type="dxa"/>
            <w:shd w:val="clear" w:color="auto" w:fill="auto"/>
            <w:vAlign w:val="center"/>
          </w:tcPr>
          <w:p w14:paraId="7539766C">
            <w:pPr>
              <w:jc w:val="right"/>
              <w:rPr>
                <w:rFonts w:hint="eastAsia" w:asciiTheme="minorEastAsia" w:hAnsiTheme="minorEastAsia" w:eastAsiaTheme="minorEastAsia" w:cstheme="minorEastAsia"/>
                <w:b/>
                <w:sz w:val="18"/>
                <w:szCs w:val="18"/>
              </w:rPr>
            </w:pPr>
          </w:p>
        </w:tc>
      </w:tr>
      <w:tr w14:paraId="70A1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6455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1995A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AF260D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236023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45.81</w:t>
            </w:r>
          </w:p>
        </w:tc>
        <w:tc>
          <w:tcPr>
            <w:tcW w:w="1366" w:type="dxa"/>
            <w:gridSpan w:val="2"/>
            <w:shd w:val="clear" w:color="auto" w:fill="auto"/>
            <w:vAlign w:val="center"/>
          </w:tcPr>
          <w:p w14:paraId="0169CDF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45.81</w:t>
            </w:r>
          </w:p>
        </w:tc>
        <w:tc>
          <w:tcPr>
            <w:tcW w:w="1427" w:type="dxa"/>
            <w:shd w:val="clear" w:color="auto" w:fill="auto"/>
            <w:vAlign w:val="center"/>
          </w:tcPr>
          <w:p w14:paraId="614B8918">
            <w:pPr>
              <w:jc w:val="right"/>
              <w:rPr>
                <w:rFonts w:hint="eastAsia" w:asciiTheme="minorEastAsia" w:hAnsiTheme="minorEastAsia" w:eastAsiaTheme="minorEastAsia" w:cstheme="minorEastAsia"/>
                <w:b/>
                <w:sz w:val="18"/>
                <w:szCs w:val="18"/>
              </w:rPr>
            </w:pPr>
          </w:p>
        </w:tc>
      </w:tr>
      <w:tr w14:paraId="2E59D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5490A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445054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4C774C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B7AC22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56D869E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6CCDCACA">
            <w:pPr>
              <w:jc w:val="right"/>
              <w:rPr>
                <w:rFonts w:hint="eastAsia" w:asciiTheme="minorEastAsia" w:hAnsiTheme="minorEastAsia" w:eastAsiaTheme="minorEastAsia" w:cstheme="minorEastAsia"/>
                <w:b/>
                <w:sz w:val="18"/>
                <w:szCs w:val="18"/>
              </w:rPr>
            </w:pPr>
          </w:p>
        </w:tc>
      </w:tr>
      <w:tr w14:paraId="438B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21C2A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AE7C2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B15C3B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22A2A7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4.24</w:t>
            </w:r>
          </w:p>
        </w:tc>
        <w:tc>
          <w:tcPr>
            <w:tcW w:w="1366" w:type="dxa"/>
            <w:gridSpan w:val="2"/>
            <w:shd w:val="clear" w:color="auto" w:fill="auto"/>
            <w:vAlign w:val="center"/>
          </w:tcPr>
          <w:p w14:paraId="133ADF4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4.24</w:t>
            </w:r>
          </w:p>
        </w:tc>
        <w:tc>
          <w:tcPr>
            <w:tcW w:w="1427" w:type="dxa"/>
            <w:shd w:val="clear" w:color="auto" w:fill="auto"/>
            <w:vAlign w:val="center"/>
          </w:tcPr>
          <w:p w14:paraId="1F014734">
            <w:pPr>
              <w:jc w:val="right"/>
              <w:rPr>
                <w:rFonts w:hint="eastAsia" w:asciiTheme="minorEastAsia" w:hAnsiTheme="minorEastAsia" w:eastAsiaTheme="minorEastAsia" w:cstheme="minorEastAsia"/>
                <w:b/>
                <w:sz w:val="18"/>
                <w:szCs w:val="18"/>
              </w:rPr>
            </w:pPr>
          </w:p>
        </w:tc>
      </w:tr>
      <w:tr w14:paraId="7F9A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79D7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BA9D6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EB016F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376DDF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87.60</w:t>
            </w:r>
          </w:p>
        </w:tc>
        <w:tc>
          <w:tcPr>
            <w:tcW w:w="1366" w:type="dxa"/>
            <w:gridSpan w:val="2"/>
            <w:shd w:val="clear" w:color="auto" w:fill="auto"/>
            <w:vAlign w:val="center"/>
          </w:tcPr>
          <w:p w14:paraId="725944F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87.60</w:t>
            </w:r>
          </w:p>
        </w:tc>
        <w:tc>
          <w:tcPr>
            <w:tcW w:w="1427" w:type="dxa"/>
            <w:shd w:val="clear" w:color="auto" w:fill="auto"/>
            <w:vAlign w:val="center"/>
          </w:tcPr>
          <w:p w14:paraId="41409B30">
            <w:pPr>
              <w:jc w:val="right"/>
              <w:rPr>
                <w:rFonts w:hint="eastAsia" w:asciiTheme="minorEastAsia" w:hAnsiTheme="minorEastAsia" w:eastAsiaTheme="minorEastAsia" w:cstheme="minorEastAsia"/>
                <w:b/>
                <w:sz w:val="18"/>
                <w:szCs w:val="18"/>
              </w:rPr>
            </w:pPr>
          </w:p>
        </w:tc>
      </w:tr>
      <w:tr w14:paraId="7ADB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C3F72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1ADF4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2608A4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4339E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705.52</w:t>
            </w:r>
          </w:p>
        </w:tc>
        <w:tc>
          <w:tcPr>
            <w:tcW w:w="1366" w:type="dxa"/>
            <w:gridSpan w:val="2"/>
            <w:shd w:val="clear" w:color="auto" w:fill="auto"/>
            <w:vAlign w:val="center"/>
          </w:tcPr>
          <w:p w14:paraId="48DA612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705.52</w:t>
            </w:r>
          </w:p>
        </w:tc>
        <w:tc>
          <w:tcPr>
            <w:tcW w:w="1427" w:type="dxa"/>
            <w:shd w:val="clear" w:color="auto" w:fill="auto"/>
            <w:vAlign w:val="center"/>
          </w:tcPr>
          <w:p w14:paraId="6D0EC027">
            <w:pPr>
              <w:jc w:val="right"/>
              <w:rPr>
                <w:rFonts w:hint="eastAsia" w:asciiTheme="minorEastAsia" w:hAnsiTheme="minorEastAsia" w:eastAsiaTheme="minorEastAsia" w:cstheme="minorEastAsia"/>
                <w:b/>
                <w:sz w:val="18"/>
                <w:szCs w:val="18"/>
              </w:rPr>
            </w:pPr>
          </w:p>
        </w:tc>
      </w:tr>
      <w:tr w14:paraId="7D3B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01271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40FAFE2">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BCA1D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E65A23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c>
          <w:tcPr>
            <w:tcW w:w="1366" w:type="dxa"/>
            <w:gridSpan w:val="2"/>
            <w:shd w:val="clear" w:color="auto" w:fill="auto"/>
            <w:vAlign w:val="center"/>
          </w:tcPr>
          <w:p w14:paraId="465DB9DE">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81C97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r>
      <w:tr w14:paraId="5301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5F4CF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4C2F89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BC8DC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96890C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30.33</w:t>
            </w:r>
          </w:p>
        </w:tc>
        <w:tc>
          <w:tcPr>
            <w:tcW w:w="1366" w:type="dxa"/>
            <w:gridSpan w:val="2"/>
            <w:shd w:val="clear" w:color="auto" w:fill="auto"/>
            <w:vAlign w:val="center"/>
          </w:tcPr>
          <w:p w14:paraId="36A359AC">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01306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30.33</w:t>
            </w:r>
          </w:p>
        </w:tc>
      </w:tr>
      <w:tr w14:paraId="0ADA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6BCF8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0021D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6A78B1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DB0415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FD4FED3">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5DBE8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898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6FFC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70EA8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5103C1B">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4182A1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2E128504">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E2E2B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r>
      <w:tr w14:paraId="1968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2878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16F7E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6B67AF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2B2C77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w:t>
            </w:r>
          </w:p>
        </w:tc>
        <w:tc>
          <w:tcPr>
            <w:tcW w:w="1366" w:type="dxa"/>
            <w:gridSpan w:val="2"/>
            <w:shd w:val="clear" w:color="auto" w:fill="auto"/>
            <w:vAlign w:val="center"/>
          </w:tcPr>
          <w:p w14:paraId="315E3D28">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78987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w:t>
            </w:r>
          </w:p>
        </w:tc>
      </w:tr>
      <w:tr w14:paraId="11D2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6834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C9B62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80C20A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361FEF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01C759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6B597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414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B3218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C71A9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15142E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4EF943A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c>
          <w:tcPr>
            <w:tcW w:w="1366" w:type="dxa"/>
            <w:gridSpan w:val="2"/>
            <w:shd w:val="clear" w:color="auto" w:fill="auto"/>
            <w:vAlign w:val="center"/>
          </w:tcPr>
          <w:p w14:paraId="01887440">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B7F72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r>
      <w:tr w14:paraId="740E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3011D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8F7F9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D39DB1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D91A91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6.10</w:t>
            </w:r>
          </w:p>
        </w:tc>
        <w:tc>
          <w:tcPr>
            <w:tcW w:w="1366" w:type="dxa"/>
            <w:gridSpan w:val="2"/>
            <w:shd w:val="clear" w:color="auto" w:fill="auto"/>
            <w:vAlign w:val="center"/>
          </w:tcPr>
          <w:p w14:paraId="615BF2D6">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0BB8F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6.10</w:t>
            </w:r>
          </w:p>
        </w:tc>
      </w:tr>
      <w:tr w14:paraId="4ED88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40AF7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AF381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D9D655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41E909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09B49860">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E56CC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7EB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1854B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D6C36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4505FE47">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058F1A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47D9DEA">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C4471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3394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147BA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92DC7E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448D5A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436A20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08B804E8">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6CD2A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6ED0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F0A5F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72B1A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CBC81F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A79678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366" w:type="dxa"/>
            <w:gridSpan w:val="2"/>
            <w:shd w:val="clear" w:color="auto" w:fill="auto"/>
            <w:vAlign w:val="center"/>
          </w:tcPr>
          <w:p w14:paraId="3C24B95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0F14A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r>
      <w:tr w14:paraId="29CE3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483BD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76284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636250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AE1811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5354FA2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6A346D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073D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07957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0FB57C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EE0011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92B963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0.61</w:t>
            </w:r>
          </w:p>
        </w:tc>
        <w:tc>
          <w:tcPr>
            <w:tcW w:w="1366" w:type="dxa"/>
            <w:gridSpan w:val="2"/>
            <w:shd w:val="clear" w:color="auto" w:fill="auto"/>
            <w:vAlign w:val="center"/>
          </w:tcPr>
          <w:p w14:paraId="0A534905">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603CA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0.61</w:t>
            </w:r>
          </w:p>
        </w:tc>
      </w:tr>
      <w:tr w14:paraId="1182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62198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5533B3A">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6DE84D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2F150D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29.98</w:t>
            </w:r>
          </w:p>
        </w:tc>
        <w:tc>
          <w:tcPr>
            <w:tcW w:w="1366" w:type="dxa"/>
            <w:gridSpan w:val="2"/>
            <w:shd w:val="clear" w:color="auto" w:fill="auto"/>
            <w:vAlign w:val="center"/>
          </w:tcPr>
          <w:p w14:paraId="2D6DBD2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29.98</w:t>
            </w:r>
          </w:p>
        </w:tc>
        <w:tc>
          <w:tcPr>
            <w:tcW w:w="1427" w:type="dxa"/>
            <w:shd w:val="clear" w:color="auto" w:fill="auto"/>
            <w:vAlign w:val="center"/>
          </w:tcPr>
          <w:p w14:paraId="4E9A2E94">
            <w:pPr>
              <w:jc w:val="right"/>
              <w:rPr>
                <w:rFonts w:hint="eastAsia" w:asciiTheme="minorEastAsia" w:hAnsiTheme="minorEastAsia" w:eastAsiaTheme="minorEastAsia" w:cstheme="minorEastAsia"/>
                <w:b/>
                <w:sz w:val="18"/>
                <w:szCs w:val="18"/>
              </w:rPr>
            </w:pPr>
          </w:p>
        </w:tc>
      </w:tr>
      <w:tr w14:paraId="2C56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27540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C4ECD4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510529B">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BCAF12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26.92</w:t>
            </w:r>
          </w:p>
        </w:tc>
        <w:tc>
          <w:tcPr>
            <w:tcW w:w="1366" w:type="dxa"/>
            <w:gridSpan w:val="2"/>
            <w:shd w:val="clear" w:color="auto" w:fill="auto"/>
            <w:vAlign w:val="center"/>
          </w:tcPr>
          <w:p w14:paraId="787D566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26.92</w:t>
            </w:r>
          </w:p>
        </w:tc>
        <w:tc>
          <w:tcPr>
            <w:tcW w:w="1427" w:type="dxa"/>
            <w:shd w:val="clear" w:color="auto" w:fill="auto"/>
            <w:vAlign w:val="center"/>
          </w:tcPr>
          <w:p w14:paraId="62CCAB24">
            <w:pPr>
              <w:jc w:val="right"/>
              <w:rPr>
                <w:rFonts w:hint="eastAsia" w:asciiTheme="minorEastAsia" w:hAnsiTheme="minorEastAsia" w:eastAsiaTheme="minorEastAsia" w:cstheme="minorEastAsia"/>
                <w:b/>
                <w:sz w:val="18"/>
                <w:szCs w:val="18"/>
              </w:rPr>
            </w:pPr>
          </w:p>
        </w:tc>
      </w:tr>
      <w:tr w14:paraId="722A6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63353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3FE74D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BE5585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488B2A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366" w:type="dxa"/>
            <w:gridSpan w:val="2"/>
            <w:shd w:val="clear" w:color="auto" w:fill="auto"/>
            <w:vAlign w:val="center"/>
          </w:tcPr>
          <w:p w14:paraId="6401459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427" w:type="dxa"/>
            <w:shd w:val="clear" w:color="auto" w:fill="auto"/>
            <w:vAlign w:val="center"/>
          </w:tcPr>
          <w:p w14:paraId="474F0EB1">
            <w:pPr>
              <w:jc w:val="right"/>
              <w:rPr>
                <w:rFonts w:hint="eastAsia" w:asciiTheme="minorEastAsia" w:hAnsiTheme="minorEastAsia" w:eastAsiaTheme="minorEastAsia" w:cstheme="minorEastAsia"/>
                <w:b/>
                <w:sz w:val="18"/>
                <w:szCs w:val="18"/>
              </w:rPr>
            </w:pPr>
          </w:p>
        </w:tc>
      </w:tr>
      <w:tr w14:paraId="4922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EAD9D4">
            <w:pPr>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09EACF9">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DD8EA2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C24C12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1,737.37</w:t>
            </w:r>
          </w:p>
        </w:tc>
        <w:tc>
          <w:tcPr>
            <w:tcW w:w="1366" w:type="dxa"/>
            <w:gridSpan w:val="2"/>
            <w:shd w:val="clear" w:color="auto" w:fill="auto"/>
            <w:vAlign w:val="center"/>
          </w:tcPr>
          <w:p w14:paraId="3D7A828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1,647.09</w:t>
            </w:r>
          </w:p>
        </w:tc>
        <w:tc>
          <w:tcPr>
            <w:tcW w:w="1427" w:type="dxa"/>
            <w:shd w:val="clear" w:color="auto" w:fill="auto"/>
            <w:vAlign w:val="center"/>
          </w:tcPr>
          <w:p w14:paraId="4AB7ADA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r>
    </w:tbl>
    <w:p w14:paraId="5CBB3426">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jc w:val="left"/>
              <w:rPr>
                <w:sz w:val="18"/>
                <w:szCs w:val="18"/>
              </w:rPr>
            </w:pPr>
            <w:r>
              <w:rPr>
                <w:rFonts w:hint="eastAsia"/>
                <w:color w:val="000000"/>
                <w:sz w:val="18"/>
                <w:szCs w:val="18"/>
              </w:rPr>
              <w:t>编制单位：</w:t>
            </w:r>
            <w:r>
              <w:rPr>
                <w:rFonts w:hint="eastAsia"/>
                <w:color w:val="000000"/>
                <w:sz w:val="18"/>
                <w:szCs w:val="18"/>
                <w:lang w:eastAsia="zh-CN"/>
              </w:rPr>
              <w:t>托克逊县人民政府民政局（部门）</w:t>
            </w:r>
          </w:p>
        </w:tc>
        <w:tc>
          <w:tcPr>
            <w:tcW w:w="1863" w:type="dxa"/>
            <w:gridSpan w:val="2"/>
            <w:tcBorders>
              <w:top w:val="nil"/>
              <w:left w:val="nil"/>
              <w:right w:val="nil"/>
            </w:tcBorders>
            <w:shd w:val="clear" w:color="auto" w:fill="auto"/>
            <w:vAlign w:val="center"/>
          </w:tcPr>
          <w:p w14:paraId="37A8C6C9">
            <w:pPr>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jc w:val="center"/>
              <w:rPr>
                <w:sz w:val="18"/>
                <w:szCs w:val="18"/>
              </w:rPr>
            </w:pPr>
            <w:r>
              <w:rPr>
                <w:rFonts w:hint="eastAsia"/>
                <w:sz w:val="18"/>
                <w:szCs w:val="18"/>
              </w:rPr>
              <w:t>项目名称</w:t>
            </w:r>
          </w:p>
        </w:tc>
        <w:tc>
          <w:tcPr>
            <w:tcW w:w="881" w:type="dxa"/>
            <w:vMerge w:val="restart"/>
            <w:shd w:val="clear" w:color="auto" w:fill="auto"/>
            <w:vAlign w:val="center"/>
          </w:tcPr>
          <w:p w14:paraId="6714FB76">
            <w:pPr>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jc w:val="center"/>
              <w:rPr>
                <w:sz w:val="18"/>
                <w:szCs w:val="18"/>
              </w:rPr>
            </w:pPr>
            <w:r>
              <w:rPr>
                <w:rFonts w:hint="eastAsia"/>
                <w:sz w:val="18"/>
                <w:szCs w:val="18"/>
              </w:rPr>
              <w:t>类</w:t>
            </w:r>
          </w:p>
        </w:tc>
        <w:tc>
          <w:tcPr>
            <w:tcW w:w="260" w:type="dxa"/>
            <w:shd w:val="clear" w:color="auto" w:fill="auto"/>
            <w:vAlign w:val="center"/>
          </w:tcPr>
          <w:p w14:paraId="167CF4DA">
            <w:pPr>
              <w:jc w:val="center"/>
              <w:rPr>
                <w:sz w:val="18"/>
                <w:szCs w:val="18"/>
              </w:rPr>
            </w:pPr>
            <w:r>
              <w:rPr>
                <w:rFonts w:hint="eastAsia"/>
                <w:sz w:val="18"/>
                <w:szCs w:val="18"/>
              </w:rPr>
              <w:t>款</w:t>
            </w:r>
          </w:p>
        </w:tc>
        <w:tc>
          <w:tcPr>
            <w:tcW w:w="331" w:type="dxa"/>
            <w:shd w:val="clear" w:color="auto" w:fill="auto"/>
            <w:vAlign w:val="center"/>
          </w:tcPr>
          <w:p w14:paraId="539C2BCF">
            <w:pPr>
              <w:jc w:val="center"/>
              <w:rPr>
                <w:sz w:val="18"/>
                <w:szCs w:val="18"/>
              </w:rPr>
            </w:pPr>
            <w:r>
              <w:rPr>
                <w:rFonts w:hint="eastAsia"/>
                <w:sz w:val="18"/>
                <w:szCs w:val="18"/>
              </w:rPr>
              <w:t>项</w:t>
            </w:r>
          </w:p>
        </w:tc>
        <w:tc>
          <w:tcPr>
            <w:tcW w:w="2073" w:type="dxa"/>
            <w:vMerge w:val="continue"/>
            <w:shd w:val="clear" w:color="auto" w:fill="auto"/>
            <w:vAlign w:val="center"/>
          </w:tcPr>
          <w:p w14:paraId="1C488E7C">
            <w:pPr>
              <w:jc w:val="center"/>
              <w:rPr>
                <w:sz w:val="18"/>
                <w:szCs w:val="18"/>
              </w:rPr>
            </w:pPr>
          </w:p>
        </w:tc>
        <w:tc>
          <w:tcPr>
            <w:tcW w:w="2073" w:type="dxa"/>
            <w:vMerge w:val="continue"/>
            <w:shd w:val="clear" w:color="auto" w:fill="auto"/>
            <w:vAlign w:val="center"/>
          </w:tcPr>
          <w:p w14:paraId="4EA2CC78">
            <w:pPr>
              <w:jc w:val="center"/>
              <w:rPr>
                <w:sz w:val="18"/>
                <w:szCs w:val="18"/>
              </w:rPr>
            </w:pPr>
          </w:p>
        </w:tc>
        <w:tc>
          <w:tcPr>
            <w:tcW w:w="881" w:type="dxa"/>
            <w:vMerge w:val="continue"/>
            <w:shd w:val="clear" w:color="auto" w:fill="auto"/>
            <w:vAlign w:val="center"/>
          </w:tcPr>
          <w:p w14:paraId="343C7EB8">
            <w:pPr>
              <w:jc w:val="center"/>
              <w:rPr>
                <w:sz w:val="18"/>
                <w:szCs w:val="18"/>
              </w:rPr>
            </w:pPr>
          </w:p>
        </w:tc>
        <w:tc>
          <w:tcPr>
            <w:tcW w:w="881" w:type="dxa"/>
            <w:vMerge w:val="continue"/>
            <w:shd w:val="clear" w:color="auto" w:fill="auto"/>
            <w:vAlign w:val="center"/>
          </w:tcPr>
          <w:p w14:paraId="74772722">
            <w:pPr>
              <w:jc w:val="center"/>
              <w:rPr>
                <w:sz w:val="18"/>
                <w:szCs w:val="18"/>
              </w:rPr>
            </w:pPr>
          </w:p>
        </w:tc>
        <w:tc>
          <w:tcPr>
            <w:tcW w:w="881" w:type="dxa"/>
            <w:vMerge w:val="continue"/>
            <w:shd w:val="clear" w:color="auto" w:fill="auto"/>
            <w:vAlign w:val="center"/>
          </w:tcPr>
          <w:p w14:paraId="1676EA28">
            <w:pPr>
              <w:jc w:val="center"/>
              <w:rPr>
                <w:sz w:val="18"/>
                <w:szCs w:val="18"/>
              </w:rPr>
            </w:pPr>
          </w:p>
        </w:tc>
        <w:tc>
          <w:tcPr>
            <w:tcW w:w="881" w:type="dxa"/>
            <w:vMerge w:val="continue"/>
            <w:shd w:val="clear" w:color="auto" w:fill="auto"/>
            <w:vAlign w:val="center"/>
          </w:tcPr>
          <w:p w14:paraId="66D458CD">
            <w:pPr>
              <w:jc w:val="center"/>
              <w:rPr>
                <w:sz w:val="18"/>
                <w:szCs w:val="18"/>
              </w:rPr>
            </w:pPr>
          </w:p>
        </w:tc>
        <w:tc>
          <w:tcPr>
            <w:tcW w:w="881" w:type="dxa"/>
            <w:vMerge w:val="continue"/>
            <w:shd w:val="clear" w:color="auto" w:fill="auto"/>
            <w:vAlign w:val="center"/>
          </w:tcPr>
          <w:p w14:paraId="39E6D481">
            <w:pPr>
              <w:jc w:val="center"/>
              <w:rPr>
                <w:sz w:val="18"/>
                <w:szCs w:val="18"/>
              </w:rPr>
            </w:pPr>
          </w:p>
        </w:tc>
        <w:tc>
          <w:tcPr>
            <w:tcW w:w="881" w:type="dxa"/>
            <w:vMerge w:val="continue"/>
            <w:shd w:val="clear" w:color="auto" w:fill="auto"/>
            <w:vAlign w:val="center"/>
          </w:tcPr>
          <w:p w14:paraId="5C2B5A5B">
            <w:pPr>
              <w:jc w:val="center"/>
              <w:rPr>
                <w:sz w:val="18"/>
                <w:szCs w:val="18"/>
              </w:rPr>
            </w:pPr>
          </w:p>
        </w:tc>
        <w:tc>
          <w:tcPr>
            <w:tcW w:w="881" w:type="dxa"/>
            <w:vMerge w:val="continue"/>
            <w:shd w:val="clear" w:color="auto" w:fill="auto"/>
            <w:vAlign w:val="center"/>
          </w:tcPr>
          <w:p w14:paraId="6C037CD8">
            <w:pPr>
              <w:jc w:val="center"/>
              <w:rPr>
                <w:sz w:val="18"/>
                <w:szCs w:val="18"/>
              </w:rPr>
            </w:pPr>
          </w:p>
        </w:tc>
        <w:tc>
          <w:tcPr>
            <w:tcW w:w="882" w:type="dxa"/>
            <w:vMerge w:val="continue"/>
            <w:shd w:val="clear" w:color="auto" w:fill="auto"/>
          </w:tcPr>
          <w:p w14:paraId="2A0D60F0">
            <w:pPr>
              <w:jc w:val="center"/>
              <w:rPr>
                <w:sz w:val="18"/>
                <w:szCs w:val="18"/>
              </w:rPr>
            </w:pPr>
          </w:p>
        </w:tc>
        <w:tc>
          <w:tcPr>
            <w:tcW w:w="783" w:type="dxa"/>
            <w:vMerge w:val="continue"/>
            <w:shd w:val="clear" w:color="auto" w:fill="auto"/>
            <w:vAlign w:val="center"/>
          </w:tcPr>
          <w:p w14:paraId="3FFF31DE">
            <w:pPr>
              <w:jc w:val="center"/>
              <w:rPr>
                <w:sz w:val="18"/>
                <w:szCs w:val="18"/>
              </w:rPr>
            </w:pPr>
          </w:p>
        </w:tc>
        <w:tc>
          <w:tcPr>
            <w:tcW w:w="981" w:type="dxa"/>
            <w:vMerge w:val="continue"/>
            <w:shd w:val="clear" w:color="auto" w:fill="auto"/>
          </w:tcPr>
          <w:p w14:paraId="2942791B">
            <w:pPr>
              <w:jc w:val="center"/>
              <w:rPr>
                <w:sz w:val="18"/>
                <w:szCs w:val="18"/>
              </w:rPr>
            </w:pPr>
          </w:p>
        </w:tc>
        <w:tc>
          <w:tcPr>
            <w:tcW w:w="882" w:type="dxa"/>
            <w:vMerge w:val="continue"/>
            <w:shd w:val="clear" w:color="auto" w:fill="auto"/>
          </w:tcPr>
          <w:p w14:paraId="72FD2BF6">
            <w:pPr>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jc w:val="center"/>
              <w:rPr>
                <w:sz w:val="18"/>
                <w:szCs w:val="18"/>
              </w:rPr>
            </w:pPr>
            <w:r>
              <w:rPr>
                <w:rFonts w:hint="eastAsia"/>
                <w:color w:val="000000"/>
                <w:sz w:val="18"/>
                <w:szCs w:val="18"/>
              </w:rPr>
              <w:t>※</w:t>
            </w:r>
          </w:p>
        </w:tc>
        <w:tc>
          <w:tcPr>
            <w:tcW w:w="260" w:type="dxa"/>
            <w:shd w:val="clear" w:color="auto" w:fill="auto"/>
            <w:vAlign w:val="center"/>
          </w:tcPr>
          <w:p w14:paraId="0750844B">
            <w:pPr>
              <w:jc w:val="center"/>
              <w:rPr>
                <w:sz w:val="18"/>
                <w:szCs w:val="18"/>
              </w:rPr>
            </w:pPr>
            <w:r>
              <w:rPr>
                <w:rFonts w:hint="eastAsia"/>
                <w:color w:val="000000"/>
                <w:sz w:val="18"/>
                <w:szCs w:val="18"/>
              </w:rPr>
              <w:t>※</w:t>
            </w:r>
          </w:p>
        </w:tc>
        <w:tc>
          <w:tcPr>
            <w:tcW w:w="331" w:type="dxa"/>
            <w:shd w:val="clear" w:color="auto" w:fill="auto"/>
            <w:vAlign w:val="center"/>
          </w:tcPr>
          <w:p w14:paraId="0ADF80BC">
            <w:pPr>
              <w:jc w:val="center"/>
              <w:rPr>
                <w:sz w:val="18"/>
                <w:szCs w:val="18"/>
              </w:rPr>
            </w:pPr>
            <w:r>
              <w:rPr>
                <w:rFonts w:hint="eastAsia"/>
                <w:color w:val="000000"/>
                <w:sz w:val="18"/>
                <w:szCs w:val="18"/>
              </w:rPr>
              <w:t>※</w:t>
            </w:r>
          </w:p>
        </w:tc>
        <w:tc>
          <w:tcPr>
            <w:tcW w:w="2073" w:type="dxa"/>
            <w:shd w:val="clear" w:color="auto" w:fill="auto"/>
            <w:vAlign w:val="center"/>
          </w:tcPr>
          <w:p w14:paraId="0211E23B">
            <w:pPr>
              <w:jc w:val="center"/>
              <w:rPr>
                <w:sz w:val="18"/>
                <w:szCs w:val="18"/>
              </w:rPr>
            </w:pPr>
            <w:r>
              <w:rPr>
                <w:rFonts w:hint="eastAsia"/>
                <w:color w:val="000000"/>
                <w:sz w:val="18"/>
                <w:szCs w:val="18"/>
              </w:rPr>
              <w:t>※</w:t>
            </w:r>
          </w:p>
        </w:tc>
        <w:tc>
          <w:tcPr>
            <w:tcW w:w="2073" w:type="dxa"/>
            <w:shd w:val="clear" w:color="auto" w:fill="auto"/>
            <w:vAlign w:val="center"/>
          </w:tcPr>
          <w:p w14:paraId="0AC1EC87">
            <w:pPr>
              <w:jc w:val="center"/>
              <w:rPr>
                <w:sz w:val="18"/>
                <w:szCs w:val="18"/>
              </w:rPr>
            </w:pPr>
            <w:r>
              <w:rPr>
                <w:rFonts w:hint="eastAsia"/>
                <w:color w:val="000000"/>
                <w:sz w:val="18"/>
                <w:szCs w:val="18"/>
              </w:rPr>
              <w:t>※</w:t>
            </w:r>
          </w:p>
        </w:tc>
        <w:tc>
          <w:tcPr>
            <w:tcW w:w="881" w:type="dxa"/>
            <w:shd w:val="clear" w:color="auto" w:fill="auto"/>
            <w:vAlign w:val="center"/>
          </w:tcPr>
          <w:p w14:paraId="1888E0A6">
            <w:pPr>
              <w:jc w:val="center"/>
              <w:rPr>
                <w:sz w:val="18"/>
                <w:szCs w:val="18"/>
              </w:rPr>
            </w:pPr>
            <w:r>
              <w:rPr>
                <w:rFonts w:hint="eastAsia"/>
                <w:sz w:val="18"/>
                <w:szCs w:val="18"/>
              </w:rPr>
              <w:t>1</w:t>
            </w:r>
          </w:p>
        </w:tc>
        <w:tc>
          <w:tcPr>
            <w:tcW w:w="881" w:type="dxa"/>
            <w:shd w:val="clear" w:color="auto" w:fill="auto"/>
            <w:vAlign w:val="center"/>
          </w:tcPr>
          <w:p w14:paraId="60D88D0A">
            <w:pPr>
              <w:jc w:val="center"/>
              <w:rPr>
                <w:sz w:val="18"/>
                <w:szCs w:val="18"/>
              </w:rPr>
            </w:pPr>
            <w:r>
              <w:rPr>
                <w:rFonts w:hint="eastAsia"/>
                <w:sz w:val="18"/>
                <w:szCs w:val="18"/>
              </w:rPr>
              <w:t>2</w:t>
            </w:r>
          </w:p>
        </w:tc>
        <w:tc>
          <w:tcPr>
            <w:tcW w:w="881" w:type="dxa"/>
            <w:shd w:val="clear" w:color="auto" w:fill="auto"/>
            <w:vAlign w:val="center"/>
          </w:tcPr>
          <w:p w14:paraId="36FF14F9">
            <w:pPr>
              <w:jc w:val="center"/>
              <w:rPr>
                <w:sz w:val="18"/>
                <w:szCs w:val="18"/>
              </w:rPr>
            </w:pPr>
            <w:r>
              <w:rPr>
                <w:rFonts w:hint="eastAsia"/>
                <w:sz w:val="18"/>
                <w:szCs w:val="18"/>
              </w:rPr>
              <w:t>3</w:t>
            </w:r>
          </w:p>
        </w:tc>
        <w:tc>
          <w:tcPr>
            <w:tcW w:w="881" w:type="dxa"/>
            <w:shd w:val="clear" w:color="auto" w:fill="auto"/>
            <w:vAlign w:val="center"/>
          </w:tcPr>
          <w:p w14:paraId="539441EB">
            <w:pPr>
              <w:jc w:val="center"/>
              <w:rPr>
                <w:sz w:val="18"/>
                <w:szCs w:val="18"/>
              </w:rPr>
            </w:pPr>
            <w:r>
              <w:rPr>
                <w:rFonts w:hint="eastAsia"/>
                <w:sz w:val="18"/>
                <w:szCs w:val="18"/>
              </w:rPr>
              <w:t>4</w:t>
            </w:r>
          </w:p>
        </w:tc>
        <w:tc>
          <w:tcPr>
            <w:tcW w:w="881" w:type="dxa"/>
            <w:shd w:val="clear" w:color="auto" w:fill="auto"/>
            <w:vAlign w:val="center"/>
          </w:tcPr>
          <w:p w14:paraId="45B261F4">
            <w:pPr>
              <w:jc w:val="center"/>
              <w:rPr>
                <w:sz w:val="18"/>
                <w:szCs w:val="18"/>
              </w:rPr>
            </w:pPr>
            <w:r>
              <w:rPr>
                <w:rFonts w:hint="eastAsia"/>
                <w:sz w:val="18"/>
                <w:szCs w:val="18"/>
              </w:rPr>
              <w:t>5</w:t>
            </w:r>
          </w:p>
        </w:tc>
        <w:tc>
          <w:tcPr>
            <w:tcW w:w="881" w:type="dxa"/>
            <w:shd w:val="clear" w:color="auto" w:fill="auto"/>
            <w:vAlign w:val="center"/>
          </w:tcPr>
          <w:p w14:paraId="1DC6100B">
            <w:pPr>
              <w:jc w:val="center"/>
              <w:rPr>
                <w:sz w:val="18"/>
                <w:szCs w:val="18"/>
              </w:rPr>
            </w:pPr>
            <w:r>
              <w:rPr>
                <w:rFonts w:hint="eastAsia"/>
                <w:sz w:val="18"/>
                <w:szCs w:val="18"/>
              </w:rPr>
              <w:t>6</w:t>
            </w:r>
          </w:p>
        </w:tc>
        <w:tc>
          <w:tcPr>
            <w:tcW w:w="881" w:type="dxa"/>
            <w:shd w:val="clear" w:color="auto" w:fill="auto"/>
            <w:vAlign w:val="center"/>
          </w:tcPr>
          <w:p w14:paraId="328C061C">
            <w:pPr>
              <w:jc w:val="center"/>
              <w:rPr>
                <w:sz w:val="18"/>
                <w:szCs w:val="18"/>
              </w:rPr>
            </w:pPr>
            <w:r>
              <w:rPr>
                <w:rFonts w:hint="eastAsia"/>
                <w:sz w:val="18"/>
                <w:szCs w:val="18"/>
              </w:rPr>
              <w:t>7</w:t>
            </w:r>
          </w:p>
        </w:tc>
        <w:tc>
          <w:tcPr>
            <w:tcW w:w="882" w:type="dxa"/>
            <w:shd w:val="clear" w:color="auto" w:fill="auto"/>
            <w:vAlign w:val="center"/>
          </w:tcPr>
          <w:p w14:paraId="76B53B21">
            <w:pPr>
              <w:jc w:val="center"/>
              <w:rPr>
                <w:sz w:val="18"/>
                <w:szCs w:val="18"/>
              </w:rPr>
            </w:pPr>
            <w:r>
              <w:rPr>
                <w:rFonts w:hint="eastAsia"/>
                <w:sz w:val="18"/>
                <w:szCs w:val="18"/>
              </w:rPr>
              <w:t>8</w:t>
            </w:r>
          </w:p>
        </w:tc>
        <w:tc>
          <w:tcPr>
            <w:tcW w:w="783" w:type="dxa"/>
            <w:shd w:val="clear" w:color="auto" w:fill="auto"/>
            <w:vAlign w:val="center"/>
          </w:tcPr>
          <w:p w14:paraId="465E1385">
            <w:pPr>
              <w:jc w:val="center"/>
              <w:rPr>
                <w:sz w:val="18"/>
                <w:szCs w:val="18"/>
              </w:rPr>
            </w:pPr>
            <w:r>
              <w:rPr>
                <w:rFonts w:hint="eastAsia"/>
                <w:sz w:val="18"/>
                <w:szCs w:val="18"/>
              </w:rPr>
              <w:t>9</w:t>
            </w:r>
          </w:p>
        </w:tc>
        <w:tc>
          <w:tcPr>
            <w:tcW w:w="981" w:type="dxa"/>
            <w:shd w:val="clear" w:color="auto" w:fill="auto"/>
            <w:vAlign w:val="center"/>
          </w:tcPr>
          <w:p w14:paraId="45A40A6B">
            <w:pPr>
              <w:jc w:val="center"/>
              <w:rPr>
                <w:sz w:val="18"/>
                <w:szCs w:val="18"/>
              </w:rPr>
            </w:pPr>
            <w:r>
              <w:rPr>
                <w:rFonts w:hint="eastAsia"/>
                <w:sz w:val="18"/>
                <w:szCs w:val="18"/>
              </w:rPr>
              <w:t>10</w:t>
            </w:r>
          </w:p>
        </w:tc>
        <w:tc>
          <w:tcPr>
            <w:tcW w:w="882" w:type="dxa"/>
            <w:shd w:val="clear" w:color="auto" w:fill="auto"/>
            <w:vAlign w:val="center"/>
          </w:tcPr>
          <w:p w14:paraId="106A01E6">
            <w:pPr>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44FC94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6898E6D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623942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AAE3A1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2BF621D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jc w:val="right"/>
              <w:rPr>
                <w:rFonts w:hint="eastAsia" w:asciiTheme="minorEastAsia" w:hAnsiTheme="minorEastAsia" w:eastAsiaTheme="minorEastAsia" w:cstheme="minorEastAsia"/>
                <w:b/>
                <w:sz w:val="13"/>
                <w:szCs w:val="13"/>
              </w:rPr>
            </w:pPr>
          </w:p>
        </w:tc>
      </w:tr>
      <w:tr w14:paraId="660D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13306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E8E5AC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48574C0">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4B325A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民政管理事务</w:t>
            </w:r>
          </w:p>
        </w:tc>
        <w:tc>
          <w:tcPr>
            <w:tcW w:w="2073" w:type="dxa"/>
            <w:shd w:val="clear" w:color="auto" w:fill="auto"/>
            <w:vAlign w:val="center"/>
          </w:tcPr>
          <w:p w14:paraId="4C48165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965BA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602.05</w:t>
            </w:r>
          </w:p>
        </w:tc>
        <w:tc>
          <w:tcPr>
            <w:tcW w:w="881" w:type="dxa"/>
            <w:shd w:val="clear" w:color="auto" w:fill="auto"/>
            <w:vAlign w:val="center"/>
          </w:tcPr>
          <w:p w14:paraId="1E28266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5CD11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137.79</w:t>
            </w:r>
          </w:p>
        </w:tc>
        <w:tc>
          <w:tcPr>
            <w:tcW w:w="881" w:type="dxa"/>
            <w:shd w:val="clear" w:color="auto" w:fill="auto"/>
            <w:vAlign w:val="center"/>
          </w:tcPr>
          <w:p w14:paraId="38BE38F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7981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C027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EFAC1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517FADB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B2502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87713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88FAAC">
            <w:pPr>
              <w:jc w:val="right"/>
              <w:rPr>
                <w:rFonts w:hint="eastAsia" w:asciiTheme="minorEastAsia" w:hAnsiTheme="minorEastAsia" w:eastAsiaTheme="minorEastAsia" w:cstheme="minorEastAsia"/>
                <w:b/>
                <w:sz w:val="13"/>
                <w:szCs w:val="13"/>
              </w:rPr>
            </w:pPr>
          </w:p>
        </w:tc>
      </w:tr>
      <w:tr w14:paraId="0B58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E0C23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303D0C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01D37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2EADF8F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行政区划和地名管理</w:t>
            </w:r>
          </w:p>
        </w:tc>
        <w:tc>
          <w:tcPr>
            <w:tcW w:w="2073" w:type="dxa"/>
            <w:shd w:val="clear" w:color="auto" w:fill="auto"/>
            <w:vAlign w:val="center"/>
          </w:tcPr>
          <w:p w14:paraId="3628838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《托克逊县行政区划图》《托克逊县城区图》编制项目</w:t>
            </w:r>
          </w:p>
        </w:tc>
        <w:tc>
          <w:tcPr>
            <w:tcW w:w="881" w:type="dxa"/>
            <w:shd w:val="clear" w:color="auto" w:fill="auto"/>
            <w:vAlign w:val="center"/>
          </w:tcPr>
          <w:p w14:paraId="2C98FE1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739F010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01222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71DAF18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8506B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F2F9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F3903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DDCF0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5CEFB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1BB61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690375">
            <w:pPr>
              <w:jc w:val="right"/>
              <w:rPr>
                <w:rFonts w:hint="eastAsia" w:asciiTheme="minorEastAsia" w:hAnsiTheme="minorEastAsia" w:eastAsiaTheme="minorEastAsia" w:cstheme="minorEastAsia"/>
                <w:b/>
                <w:sz w:val="13"/>
                <w:szCs w:val="13"/>
              </w:rPr>
            </w:pPr>
          </w:p>
        </w:tc>
      </w:tr>
      <w:tr w14:paraId="7331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CEF61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11647B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159446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479A4E5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老龄事务</w:t>
            </w:r>
          </w:p>
        </w:tc>
        <w:tc>
          <w:tcPr>
            <w:tcW w:w="2073" w:type="dxa"/>
            <w:shd w:val="clear" w:color="auto" w:fill="auto"/>
            <w:vAlign w:val="center"/>
          </w:tcPr>
          <w:p w14:paraId="58C436A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托克逊县助餐点补助项目</w:t>
            </w:r>
          </w:p>
        </w:tc>
        <w:tc>
          <w:tcPr>
            <w:tcW w:w="881" w:type="dxa"/>
            <w:shd w:val="clear" w:color="auto" w:fill="auto"/>
            <w:vAlign w:val="center"/>
          </w:tcPr>
          <w:p w14:paraId="3A0120E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34D823D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180B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194AA87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CA078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FA9DD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5E8E3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19272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C94BD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7AE2D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BEC087">
            <w:pPr>
              <w:jc w:val="right"/>
              <w:rPr>
                <w:rFonts w:hint="eastAsia" w:asciiTheme="minorEastAsia" w:hAnsiTheme="minorEastAsia" w:eastAsiaTheme="minorEastAsia" w:cstheme="minorEastAsia"/>
                <w:b/>
                <w:sz w:val="13"/>
                <w:szCs w:val="13"/>
              </w:rPr>
            </w:pPr>
          </w:p>
        </w:tc>
      </w:tr>
      <w:tr w14:paraId="0679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53627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036D41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C8F5ED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F7B100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65A64C5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4915AED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468.95</w:t>
            </w:r>
          </w:p>
        </w:tc>
        <w:tc>
          <w:tcPr>
            <w:tcW w:w="881" w:type="dxa"/>
            <w:shd w:val="clear" w:color="auto" w:fill="auto"/>
            <w:vAlign w:val="center"/>
          </w:tcPr>
          <w:p w14:paraId="491D8CB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3E290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w:t>
            </w:r>
          </w:p>
        </w:tc>
        <w:tc>
          <w:tcPr>
            <w:tcW w:w="881" w:type="dxa"/>
            <w:shd w:val="clear" w:color="auto" w:fill="auto"/>
            <w:vAlign w:val="center"/>
          </w:tcPr>
          <w:p w14:paraId="1E5D7B0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2E91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616A8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1C9A5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467364D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79D3A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53F11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555BB6">
            <w:pPr>
              <w:jc w:val="right"/>
              <w:rPr>
                <w:rFonts w:hint="eastAsia" w:asciiTheme="minorEastAsia" w:hAnsiTheme="minorEastAsia" w:eastAsiaTheme="minorEastAsia" w:cstheme="minorEastAsia"/>
                <w:b/>
                <w:sz w:val="13"/>
                <w:szCs w:val="13"/>
              </w:rPr>
            </w:pPr>
          </w:p>
        </w:tc>
      </w:tr>
      <w:tr w14:paraId="1310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B0A74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39B12C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3AF14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3AD08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61F1A92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社会救助经办服务费项目</w:t>
            </w:r>
          </w:p>
        </w:tc>
        <w:tc>
          <w:tcPr>
            <w:tcW w:w="881" w:type="dxa"/>
            <w:shd w:val="clear" w:color="auto" w:fill="auto"/>
            <w:vAlign w:val="center"/>
          </w:tcPr>
          <w:p w14:paraId="7729304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2675069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F9D5C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2983A5B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4A47E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3AF77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E767F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A406C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EA32E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D4B3B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C944C">
            <w:pPr>
              <w:jc w:val="right"/>
              <w:rPr>
                <w:rFonts w:hint="eastAsia" w:asciiTheme="minorEastAsia" w:hAnsiTheme="minorEastAsia" w:eastAsiaTheme="minorEastAsia" w:cstheme="minorEastAsia"/>
                <w:b/>
                <w:sz w:val="13"/>
                <w:szCs w:val="13"/>
              </w:rPr>
            </w:pPr>
          </w:p>
        </w:tc>
      </w:tr>
      <w:tr w14:paraId="4EA9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AAD90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CE40B3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57AF6CE3">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40F19C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w:t>
            </w:r>
          </w:p>
        </w:tc>
        <w:tc>
          <w:tcPr>
            <w:tcW w:w="2073" w:type="dxa"/>
            <w:shd w:val="clear" w:color="auto" w:fill="auto"/>
            <w:vAlign w:val="center"/>
          </w:tcPr>
          <w:p w14:paraId="18C0E418">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E0E977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234.80</w:t>
            </w:r>
          </w:p>
        </w:tc>
        <w:tc>
          <w:tcPr>
            <w:tcW w:w="881" w:type="dxa"/>
            <w:shd w:val="clear" w:color="auto" w:fill="auto"/>
            <w:vAlign w:val="center"/>
          </w:tcPr>
          <w:p w14:paraId="0B18AAF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68D4F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7EBA2E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34.80</w:t>
            </w:r>
          </w:p>
        </w:tc>
        <w:tc>
          <w:tcPr>
            <w:tcW w:w="881" w:type="dxa"/>
            <w:shd w:val="clear" w:color="auto" w:fill="auto"/>
            <w:vAlign w:val="center"/>
          </w:tcPr>
          <w:p w14:paraId="4DE4BF1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35F2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E80690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264DC08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3E1D6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17585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CF5B81">
            <w:pPr>
              <w:jc w:val="right"/>
              <w:rPr>
                <w:rFonts w:hint="eastAsia" w:asciiTheme="minorEastAsia" w:hAnsiTheme="minorEastAsia" w:eastAsiaTheme="minorEastAsia" w:cstheme="minorEastAsia"/>
                <w:b/>
                <w:sz w:val="13"/>
                <w:szCs w:val="13"/>
              </w:rPr>
            </w:pPr>
          </w:p>
        </w:tc>
      </w:tr>
      <w:tr w14:paraId="402A2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4C557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6D9745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207FF61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E9AEA5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5C00A2F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90号，2025年中央财政困难群众救助补助资金（孤儿基本生活费）</w:t>
            </w:r>
          </w:p>
        </w:tc>
        <w:tc>
          <w:tcPr>
            <w:tcW w:w="881" w:type="dxa"/>
            <w:shd w:val="clear" w:color="auto" w:fill="auto"/>
            <w:vAlign w:val="center"/>
          </w:tcPr>
          <w:p w14:paraId="79F7FFB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4370EBF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20A37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A8767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1A75A22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38FB6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AA33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03A2A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54433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BEE5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27B9A1">
            <w:pPr>
              <w:jc w:val="right"/>
              <w:rPr>
                <w:rFonts w:hint="eastAsia" w:asciiTheme="minorEastAsia" w:hAnsiTheme="minorEastAsia" w:eastAsiaTheme="minorEastAsia" w:cstheme="minorEastAsia"/>
                <w:b/>
                <w:sz w:val="13"/>
                <w:szCs w:val="13"/>
              </w:rPr>
            </w:pPr>
          </w:p>
        </w:tc>
      </w:tr>
      <w:tr w14:paraId="4D35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77FC5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BED58B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A15FC4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5A211F3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0E51634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2025年孤儿救助补助资金（县级配套）</w:t>
            </w:r>
          </w:p>
        </w:tc>
        <w:tc>
          <w:tcPr>
            <w:tcW w:w="881" w:type="dxa"/>
            <w:shd w:val="clear" w:color="auto" w:fill="auto"/>
            <w:vAlign w:val="center"/>
          </w:tcPr>
          <w:p w14:paraId="7167668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042CC1E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A7D4F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5CD19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79E9DBF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AADE6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2FFD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868FA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6ADC6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6E448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47E32C">
            <w:pPr>
              <w:jc w:val="right"/>
              <w:rPr>
                <w:rFonts w:hint="eastAsia" w:asciiTheme="minorEastAsia" w:hAnsiTheme="minorEastAsia" w:eastAsiaTheme="minorEastAsia" w:cstheme="minorEastAsia"/>
                <w:b/>
                <w:sz w:val="13"/>
                <w:szCs w:val="13"/>
              </w:rPr>
            </w:pPr>
          </w:p>
        </w:tc>
      </w:tr>
      <w:tr w14:paraId="7C1F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E7278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13A3C7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1DAF84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E1DB62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32CAFDF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特殊困难群众殡葬救助项目</w:t>
            </w:r>
          </w:p>
        </w:tc>
        <w:tc>
          <w:tcPr>
            <w:tcW w:w="881" w:type="dxa"/>
            <w:shd w:val="clear" w:color="auto" w:fill="auto"/>
            <w:vAlign w:val="center"/>
          </w:tcPr>
          <w:p w14:paraId="4413B77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8784E9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9F619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93716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5674E8E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C71B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437C7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E0766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184F5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C5B252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3A0FCD">
            <w:pPr>
              <w:jc w:val="right"/>
              <w:rPr>
                <w:rFonts w:hint="eastAsia" w:asciiTheme="minorEastAsia" w:hAnsiTheme="minorEastAsia" w:eastAsiaTheme="minorEastAsia" w:cstheme="minorEastAsia"/>
                <w:b/>
                <w:sz w:val="13"/>
                <w:szCs w:val="13"/>
              </w:rPr>
            </w:pPr>
          </w:p>
        </w:tc>
      </w:tr>
      <w:tr w14:paraId="08FE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C06FB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5BC47F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276A96F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315A0FA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29599E8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托克逊县殡葬领域建设提升项目</w:t>
            </w:r>
          </w:p>
        </w:tc>
        <w:tc>
          <w:tcPr>
            <w:tcW w:w="881" w:type="dxa"/>
            <w:shd w:val="clear" w:color="auto" w:fill="auto"/>
            <w:vAlign w:val="center"/>
          </w:tcPr>
          <w:p w14:paraId="5CCF662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FA2778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D91E4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CD993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27BF4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D85E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90D17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03DA360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3F1D1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F74FC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91E4B2">
            <w:pPr>
              <w:jc w:val="right"/>
              <w:rPr>
                <w:rFonts w:hint="eastAsia" w:asciiTheme="minorEastAsia" w:hAnsiTheme="minorEastAsia" w:eastAsiaTheme="minorEastAsia" w:cstheme="minorEastAsia"/>
                <w:b/>
                <w:sz w:val="13"/>
                <w:szCs w:val="13"/>
              </w:rPr>
            </w:pPr>
          </w:p>
        </w:tc>
      </w:tr>
      <w:tr w14:paraId="1AC7B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FBE7C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68EBC4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9CEC00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4C08802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2A53637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托克逊县社会福利中心运转经费</w:t>
            </w:r>
          </w:p>
        </w:tc>
        <w:tc>
          <w:tcPr>
            <w:tcW w:w="881" w:type="dxa"/>
            <w:shd w:val="clear" w:color="auto" w:fill="auto"/>
            <w:vAlign w:val="center"/>
          </w:tcPr>
          <w:p w14:paraId="30F34C6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6EE991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D94C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9CBC8F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5FD12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F361D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5D933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ECC44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ACB97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D34F1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AA8FE7">
            <w:pPr>
              <w:jc w:val="right"/>
              <w:rPr>
                <w:rFonts w:hint="eastAsia" w:asciiTheme="minorEastAsia" w:hAnsiTheme="minorEastAsia" w:eastAsiaTheme="minorEastAsia" w:cstheme="minorEastAsia"/>
                <w:b/>
                <w:sz w:val="13"/>
                <w:szCs w:val="13"/>
              </w:rPr>
            </w:pPr>
          </w:p>
        </w:tc>
      </w:tr>
      <w:tr w14:paraId="0807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9DB82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CD24DA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3785206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1D20F07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611EED2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托克逊县民政福利机构维修维护项目</w:t>
            </w:r>
          </w:p>
        </w:tc>
        <w:tc>
          <w:tcPr>
            <w:tcW w:w="881" w:type="dxa"/>
            <w:shd w:val="clear" w:color="auto" w:fill="auto"/>
            <w:vAlign w:val="center"/>
          </w:tcPr>
          <w:p w14:paraId="20A653B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6FA2697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6B032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00D60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BB49D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0C9C5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6C2D2A2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CF850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2CD9D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3BD85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BD76B4">
            <w:pPr>
              <w:jc w:val="right"/>
              <w:rPr>
                <w:rFonts w:hint="eastAsia" w:asciiTheme="minorEastAsia" w:hAnsiTheme="minorEastAsia" w:eastAsiaTheme="minorEastAsia" w:cstheme="minorEastAsia"/>
                <w:b/>
                <w:sz w:val="13"/>
                <w:szCs w:val="13"/>
              </w:rPr>
            </w:pPr>
          </w:p>
        </w:tc>
      </w:tr>
      <w:tr w14:paraId="06BE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93813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4D72BE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46F0B433">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05C4D7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33728141">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0A6D84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70CCB07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9A0CB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DDCA6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0EE4811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E0AAA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0DCD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A5739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C1FED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51749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EEEAAE">
            <w:pPr>
              <w:jc w:val="right"/>
              <w:rPr>
                <w:rFonts w:hint="eastAsia" w:asciiTheme="minorEastAsia" w:hAnsiTheme="minorEastAsia" w:eastAsiaTheme="minorEastAsia" w:cstheme="minorEastAsia"/>
                <w:b/>
                <w:sz w:val="13"/>
                <w:szCs w:val="13"/>
              </w:rPr>
            </w:pPr>
          </w:p>
        </w:tc>
      </w:tr>
      <w:tr w14:paraId="41AA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A1B92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D1DA57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70E7DD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665A792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181383A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2025年困难残疾人生活补贴（县级项目）</w:t>
            </w:r>
          </w:p>
        </w:tc>
        <w:tc>
          <w:tcPr>
            <w:tcW w:w="881" w:type="dxa"/>
            <w:shd w:val="clear" w:color="auto" w:fill="auto"/>
            <w:vAlign w:val="center"/>
          </w:tcPr>
          <w:p w14:paraId="5D8AF6B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3E6507F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9C69A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350E1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5044B02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A7FE4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1F9D0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4F3AF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9CB18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C31B1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8CB740">
            <w:pPr>
              <w:jc w:val="right"/>
              <w:rPr>
                <w:rFonts w:hint="eastAsia" w:asciiTheme="minorEastAsia" w:hAnsiTheme="minorEastAsia" w:eastAsiaTheme="minorEastAsia" w:cstheme="minorEastAsia"/>
                <w:b/>
                <w:sz w:val="13"/>
                <w:szCs w:val="13"/>
              </w:rPr>
            </w:pPr>
          </w:p>
        </w:tc>
      </w:tr>
      <w:tr w14:paraId="5D82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DA4FB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61B99F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1EBD8A0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3A3B952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515597A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2025年重度残疾人护理补贴（县级项目）</w:t>
            </w:r>
          </w:p>
        </w:tc>
        <w:tc>
          <w:tcPr>
            <w:tcW w:w="881" w:type="dxa"/>
            <w:shd w:val="clear" w:color="auto" w:fill="auto"/>
            <w:vAlign w:val="center"/>
          </w:tcPr>
          <w:p w14:paraId="0097C18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57A98F0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DB03A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966A4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653F633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C813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17A96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B994E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147A0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A7CA6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A9C302">
            <w:pPr>
              <w:jc w:val="right"/>
              <w:rPr>
                <w:rFonts w:hint="eastAsia" w:asciiTheme="minorEastAsia" w:hAnsiTheme="minorEastAsia" w:eastAsiaTheme="minorEastAsia" w:cstheme="minorEastAsia"/>
                <w:b/>
                <w:sz w:val="13"/>
                <w:szCs w:val="13"/>
              </w:rPr>
            </w:pPr>
          </w:p>
        </w:tc>
      </w:tr>
      <w:tr w14:paraId="7141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DD15B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485468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48E0DDCC">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ABC7CC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最低生活保障</w:t>
            </w:r>
          </w:p>
        </w:tc>
        <w:tc>
          <w:tcPr>
            <w:tcW w:w="2073" w:type="dxa"/>
            <w:shd w:val="clear" w:color="auto" w:fill="auto"/>
            <w:vAlign w:val="center"/>
          </w:tcPr>
          <w:p w14:paraId="6886FB2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25F0ED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6A8F60A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D3732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54BB0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1AEF0DE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E5D08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FCED5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1C93F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2F1CD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907E5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3DA39A">
            <w:pPr>
              <w:jc w:val="right"/>
              <w:rPr>
                <w:rFonts w:hint="eastAsia" w:asciiTheme="minorEastAsia" w:hAnsiTheme="minorEastAsia" w:eastAsiaTheme="minorEastAsia" w:cstheme="minorEastAsia"/>
                <w:b/>
                <w:sz w:val="13"/>
                <w:szCs w:val="13"/>
              </w:rPr>
            </w:pPr>
          </w:p>
        </w:tc>
      </w:tr>
      <w:tr w14:paraId="0FC0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2A129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845CA4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6ABE842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AA6E21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43E9992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90号，2025年中央财政困难群众救助补助资金（城市低保）</w:t>
            </w:r>
          </w:p>
        </w:tc>
        <w:tc>
          <w:tcPr>
            <w:tcW w:w="881" w:type="dxa"/>
            <w:shd w:val="clear" w:color="auto" w:fill="auto"/>
            <w:vAlign w:val="center"/>
          </w:tcPr>
          <w:p w14:paraId="42E9A04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14A36D8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ACBC7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D41DB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3B24D17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FD4E9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A662A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2272F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910DA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065CF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ED6F67">
            <w:pPr>
              <w:jc w:val="right"/>
              <w:rPr>
                <w:rFonts w:hint="eastAsia" w:asciiTheme="minorEastAsia" w:hAnsiTheme="minorEastAsia" w:eastAsiaTheme="minorEastAsia" w:cstheme="minorEastAsia"/>
                <w:b/>
                <w:sz w:val="13"/>
                <w:szCs w:val="13"/>
              </w:rPr>
            </w:pPr>
          </w:p>
        </w:tc>
      </w:tr>
      <w:tr w14:paraId="0A8C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AAC02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5532F3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3213240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4C3393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53244C4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2025年城市低保救助补助资金（县级配套）</w:t>
            </w:r>
          </w:p>
        </w:tc>
        <w:tc>
          <w:tcPr>
            <w:tcW w:w="881" w:type="dxa"/>
            <w:shd w:val="clear" w:color="auto" w:fill="auto"/>
            <w:vAlign w:val="center"/>
          </w:tcPr>
          <w:p w14:paraId="691009B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5A38643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5E6B9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02F07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382A5C8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5AED8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3E3D3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1B660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4C700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48E25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B28F58">
            <w:pPr>
              <w:jc w:val="right"/>
              <w:rPr>
                <w:rFonts w:hint="eastAsia" w:asciiTheme="minorEastAsia" w:hAnsiTheme="minorEastAsia" w:eastAsiaTheme="minorEastAsia" w:cstheme="minorEastAsia"/>
                <w:b/>
                <w:sz w:val="13"/>
                <w:szCs w:val="13"/>
              </w:rPr>
            </w:pPr>
          </w:p>
        </w:tc>
      </w:tr>
      <w:tr w14:paraId="4B7F9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F6E6E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0ADA46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0B724BF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8947D7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3555151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90号，2025年中央财政困难群众救助补助资金（农村低保）</w:t>
            </w:r>
          </w:p>
        </w:tc>
        <w:tc>
          <w:tcPr>
            <w:tcW w:w="881" w:type="dxa"/>
            <w:shd w:val="clear" w:color="auto" w:fill="auto"/>
            <w:vAlign w:val="center"/>
          </w:tcPr>
          <w:p w14:paraId="4CB5999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65C3C4E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EE52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26D20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06A3AA5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2F49A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9B13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E1768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60096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B8EFD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4C85A5">
            <w:pPr>
              <w:jc w:val="right"/>
              <w:rPr>
                <w:rFonts w:hint="eastAsia" w:asciiTheme="minorEastAsia" w:hAnsiTheme="minorEastAsia" w:eastAsiaTheme="minorEastAsia" w:cstheme="minorEastAsia"/>
                <w:b/>
                <w:sz w:val="13"/>
                <w:szCs w:val="13"/>
              </w:rPr>
            </w:pPr>
          </w:p>
        </w:tc>
      </w:tr>
      <w:tr w14:paraId="109D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70B1D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DAC64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423FF8E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A79796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4201C38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2025年农村低保救助补助资金（县级配套）</w:t>
            </w:r>
          </w:p>
        </w:tc>
        <w:tc>
          <w:tcPr>
            <w:tcW w:w="881" w:type="dxa"/>
            <w:shd w:val="clear" w:color="auto" w:fill="auto"/>
            <w:vAlign w:val="center"/>
          </w:tcPr>
          <w:p w14:paraId="21BA079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41D72E1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9F1E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25E6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1FBD638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0951F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2115E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2507B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46A2A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802AC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A73F45">
            <w:pPr>
              <w:jc w:val="right"/>
              <w:rPr>
                <w:rFonts w:hint="eastAsia" w:asciiTheme="minorEastAsia" w:hAnsiTheme="minorEastAsia" w:eastAsiaTheme="minorEastAsia" w:cstheme="minorEastAsia"/>
                <w:b/>
                <w:sz w:val="13"/>
                <w:szCs w:val="13"/>
              </w:rPr>
            </w:pPr>
          </w:p>
        </w:tc>
      </w:tr>
      <w:tr w14:paraId="2C60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02318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E4EF32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1F2E391A">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D04E1C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w:t>
            </w:r>
          </w:p>
        </w:tc>
        <w:tc>
          <w:tcPr>
            <w:tcW w:w="2073" w:type="dxa"/>
            <w:shd w:val="clear" w:color="auto" w:fill="auto"/>
            <w:vAlign w:val="center"/>
          </w:tcPr>
          <w:p w14:paraId="5FAA2071">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8FED35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1750B3C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76900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CC1BB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77587F3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8E3C8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5E5E6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B6E20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03F38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19ADB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9FF391">
            <w:pPr>
              <w:jc w:val="right"/>
              <w:rPr>
                <w:rFonts w:hint="eastAsia" w:asciiTheme="minorEastAsia" w:hAnsiTheme="minorEastAsia" w:eastAsiaTheme="minorEastAsia" w:cstheme="minorEastAsia"/>
                <w:b/>
                <w:sz w:val="13"/>
                <w:szCs w:val="13"/>
              </w:rPr>
            </w:pPr>
          </w:p>
        </w:tc>
      </w:tr>
      <w:tr w14:paraId="5250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CFBC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EED8A7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6D77BFD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B4B5F3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0DB3FC3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90号，2025年中央财政困难群众救助补助资金（临时救助）</w:t>
            </w:r>
          </w:p>
        </w:tc>
        <w:tc>
          <w:tcPr>
            <w:tcW w:w="881" w:type="dxa"/>
            <w:shd w:val="clear" w:color="auto" w:fill="auto"/>
            <w:vAlign w:val="center"/>
          </w:tcPr>
          <w:p w14:paraId="430C6B6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2221743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CA099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A3D5E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23096B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4EE4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9C78D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AB3ED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AE8CF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CF983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38AD18">
            <w:pPr>
              <w:jc w:val="right"/>
              <w:rPr>
                <w:rFonts w:hint="eastAsia" w:asciiTheme="minorEastAsia" w:hAnsiTheme="minorEastAsia" w:eastAsiaTheme="minorEastAsia" w:cstheme="minorEastAsia"/>
                <w:b/>
                <w:sz w:val="13"/>
                <w:szCs w:val="13"/>
              </w:rPr>
            </w:pPr>
          </w:p>
        </w:tc>
      </w:tr>
      <w:tr w14:paraId="7DFE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B2DF3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F1EBF8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009804C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F4A2F6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D92D82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112号，2025年自治区困难群众救助补助资金（临时救助）</w:t>
            </w:r>
          </w:p>
        </w:tc>
        <w:tc>
          <w:tcPr>
            <w:tcW w:w="881" w:type="dxa"/>
            <w:shd w:val="clear" w:color="auto" w:fill="auto"/>
            <w:vAlign w:val="center"/>
          </w:tcPr>
          <w:p w14:paraId="0A6C58E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2D47F8E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A26C1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748F7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101E1D2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141EF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368F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DFB8C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90C13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22C88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B5FB07">
            <w:pPr>
              <w:jc w:val="right"/>
              <w:rPr>
                <w:rFonts w:hint="eastAsia" w:asciiTheme="minorEastAsia" w:hAnsiTheme="minorEastAsia" w:eastAsiaTheme="minorEastAsia" w:cstheme="minorEastAsia"/>
                <w:b/>
                <w:sz w:val="13"/>
                <w:szCs w:val="13"/>
              </w:rPr>
            </w:pPr>
          </w:p>
        </w:tc>
      </w:tr>
      <w:tr w14:paraId="26F3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9C3D6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0CD013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3801F0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F25B39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1682DFC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2025年临时救助补助资金（县级配套）</w:t>
            </w:r>
          </w:p>
        </w:tc>
        <w:tc>
          <w:tcPr>
            <w:tcW w:w="881" w:type="dxa"/>
            <w:shd w:val="clear" w:color="auto" w:fill="auto"/>
            <w:vAlign w:val="center"/>
          </w:tcPr>
          <w:p w14:paraId="4CBE4E8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484CD81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2F6FD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CCFD0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050A41B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42850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3D56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901088">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12490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E64D4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3F455B">
            <w:pPr>
              <w:jc w:val="right"/>
              <w:rPr>
                <w:rFonts w:hint="eastAsia" w:asciiTheme="minorEastAsia" w:hAnsiTheme="minorEastAsia" w:eastAsiaTheme="minorEastAsia" w:cstheme="minorEastAsia"/>
                <w:b/>
                <w:sz w:val="13"/>
                <w:szCs w:val="13"/>
              </w:rPr>
            </w:pPr>
          </w:p>
        </w:tc>
      </w:tr>
      <w:tr w14:paraId="3070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DDCE6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D95BB3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5BCA12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78BA780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1F49DFC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困难群众冬季取暖补助项目</w:t>
            </w:r>
          </w:p>
        </w:tc>
        <w:tc>
          <w:tcPr>
            <w:tcW w:w="881" w:type="dxa"/>
            <w:shd w:val="clear" w:color="auto" w:fill="auto"/>
            <w:vAlign w:val="center"/>
          </w:tcPr>
          <w:p w14:paraId="7223D39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705E60F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A971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AA395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5F321BA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BF113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6CE2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6F440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AA3DB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9EE41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956FDA">
            <w:pPr>
              <w:jc w:val="right"/>
              <w:rPr>
                <w:rFonts w:hint="eastAsia" w:asciiTheme="minorEastAsia" w:hAnsiTheme="minorEastAsia" w:eastAsiaTheme="minorEastAsia" w:cstheme="minorEastAsia"/>
                <w:b/>
                <w:sz w:val="13"/>
                <w:szCs w:val="13"/>
              </w:rPr>
            </w:pPr>
          </w:p>
        </w:tc>
      </w:tr>
      <w:tr w14:paraId="460BC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6F3BB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B4E94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1EC1B80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B3062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流浪乞讨人员救助支出</w:t>
            </w:r>
          </w:p>
        </w:tc>
        <w:tc>
          <w:tcPr>
            <w:tcW w:w="2073" w:type="dxa"/>
            <w:shd w:val="clear" w:color="auto" w:fill="auto"/>
            <w:vAlign w:val="center"/>
          </w:tcPr>
          <w:p w14:paraId="3FBA731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90号，2025年中央财政困难群众救助补助资金（流浪乞讨人员）</w:t>
            </w:r>
          </w:p>
        </w:tc>
        <w:tc>
          <w:tcPr>
            <w:tcW w:w="881" w:type="dxa"/>
            <w:shd w:val="clear" w:color="auto" w:fill="auto"/>
            <w:vAlign w:val="center"/>
          </w:tcPr>
          <w:p w14:paraId="362A400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ADCB4B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CFE84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637A6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A893FB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89001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CA9A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866E6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F05F4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954BC9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149E44">
            <w:pPr>
              <w:jc w:val="right"/>
              <w:rPr>
                <w:rFonts w:hint="eastAsia" w:asciiTheme="minorEastAsia" w:hAnsiTheme="minorEastAsia" w:eastAsiaTheme="minorEastAsia" w:cstheme="minorEastAsia"/>
                <w:b/>
                <w:sz w:val="13"/>
                <w:szCs w:val="13"/>
              </w:rPr>
            </w:pPr>
          </w:p>
        </w:tc>
      </w:tr>
      <w:tr w14:paraId="6C4D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8E0BB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8A3907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685B2AD5">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1FCC8E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特困人员救助供养</w:t>
            </w:r>
          </w:p>
        </w:tc>
        <w:tc>
          <w:tcPr>
            <w:tcW w:w="2073" w:type="dxa"/>
            <w:shd w:val="clear" w:color="auto" w:fill="auto"/>
            <w:vAlign w:val="center"/>
          </w:tcPr>
          <w:p w14:paraId="77D0D2E4">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528F18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7AAF264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B2E75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402C3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656D478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49026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1CC5D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70BA9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F73B4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F27B1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25E8DE">
            <w:pPr>
              <w:jc w:val="right"/>
              <w:rPr>
                <w:rFonts w:hint="eastAsia" w:asciiTheme="minorEastAsia" w:hAnsiTheme="minorEastAsia" w:eastAsiaTheme="minorEastAsia" w:cstheme="minorEastAsia"/>
                <w:b/>
                <w:sz w:val="13"/>
                <w:szCs w:val="13"/>
              </w:rPr>
            </w:pPr>
          </w:p>
        </w:tc>
      </w:tr>
      <w:tr w14:paraId="15AF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578E6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D583A6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0FAA031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70D7B46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0A8CBA6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90号，2025年中央财政困难群众救助补助资金（城市特困）</w:t>
            </w:r>
          </w:p>
        </w:tc>
        <w:tc>
          <w:tcPr>
            <w:tcW w:w="881" w:type="dxa"/>
            <w:shd w:val="clear" w:color="auto" w:fill="auto"/>
            <w:vAlign w:val="center"/>
          </w:tcPr>
          <w:p w14:paraId="1978553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3413BB2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8D4D3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3F8C1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400DB16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9846B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36FE3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7088C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6A33D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ADB23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F901C8">
            <w:pPr>
              <w:jc w:val="right"/>
              <w:rPr>
                <w:rFonts w:hint="eastAsia" w:asciiTheme="minorEastAsia" w:hAnsiTheme="minorEastAsia" w:eastAsiaTheme="minorEastAsia" w:cstheme="minorEastAsia"/>
                <w:b/>
                <w:sz w:val="13"/>
                <w:szCs w:val="13"/>
              </w:rPr>
            </w:pPr>
          </w:p>
        </w:tc>
      </w:tr>
      <w:tr w14:paraId="57C8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43019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64E8A6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757948A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7EEE9CE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70786AF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2025年城市特困人员供养补助资金（县级配套）</w:t>
            </w:r>
          </w:p>
        </w:tc>
        <w:tc>
          <w:tcPr>
            <w:tcW w:w="881" w:type="dxa"/>
            <w:shd w:val="clear" w:color="auto" w:fill="auto"/>
            <w:vAlign w:val="center"/>
          </w:tcPr>
          <w:p w14:paraId="76F86F6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5F1B044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78E56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EEB11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683B398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855E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CDEF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16DEC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B14A0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F854F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F6C91B">
            <w:pPr>
              <w:jc w:val="right"/>
              <w:rPr>
                <w:rFonts w:hint="eastAsia" w:asciiTheme="minorEastAsia" w:hAnsiTheme="minorEastAsia" w:eastAsiaTheme="minorEastAsia" w:cstheme="minorEastAsia"/>
                <w:b/>
                <w:sz w:val="13"/>
                <w:szCs w:val="13"/>
              </w:rPr>
            </w:pPr>
          </w:p>
        </w:tc>
      </w:tr>
      <w:tr w14:paraId="2241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28905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09DF1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1630FA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42BDB6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65A249D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90号，2025年中央财政困难群众救助补助资金（农村特困）</w:t>
            </w:r>
          </w:p>
        </w:tc>
        <w:tc>
          <w:tcPr>
            <w:tcW w:w="881" w:type="dxa"/>
            <w:shd w:val="clear" w:color="auto" w:fill="auto"/>
            <w:vAlign w:val="center"/>
          </w:tcPr>
          <w:p w14:paraId="5BDC4DC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3FD3325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35865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B9930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701A1C3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F6A9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5183B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387DC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68FDB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82AB0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2E5126">
            <w:pPr>
              <w:jc w:val="right"/>
              <w:rPr>
                <w:rFonts w:hint="eastAsia" w:asciiTheme="minorEastAsia" w:hAnsiTheme="minorEastAsia" w:eastAsiaTheme="minorEastAsia" w:cstheme="minorEastAsia"/>
                <w:b/>
                <w:sz w:val="13"/>
                <w:szCs w:val="13"/>
              </w:rPr>
            </w:pPr>
          </w:p>
        </w:tc>
      </w:tr>
      <w:tr w14:paraId="383A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3620D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0722A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3B08C2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97BD5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055A7E7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2025年农村特困人员供养补助资金（县级配套）</w:t>
            </w:r>
          </w:p>
        </w:tc>
        <w:tc>
          <w:tcPr>
            <w:tcW w:w="881" w:type="dxa"/>
            <w:shd w:val="clear" w:color="auto" w:fill="auto"/>
            <w:vAlign w:val="center"/>
          </w:tcPr>
          <w:p w14:paraId="550D507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580A85C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53858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9AB51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4E6AB8E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D0F77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78596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906A48">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429B1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B354D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0C41D7">
            <w:pPr>
              <w:jc w:val="right"/>
              <w:rPr>
                <w:rFonts w:hint="eastAsia" w:asciiTheme="minorEastAsia" w:hAnsiTheme="minorEastAsia" w:eastAsiaTheme="minorEastAsia" w:cstheme="minorEastAsia"/>
                <w:b/>
                <w:sz w:val="13"/>
                <w:szCs w:val="13"/>
              </w:rPr>
            </w:pPr>
          </w:p>
        </w:tc>
      </w:tr>
      <w:tr w14:paraId="58DF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B3C25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F3E52E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2BB2ECF">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08FA60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4232008B">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3B9EE9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119E6BB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AD8FF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92890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2495D68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19C86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F19C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4635E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1C0E0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489F9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6A8E87">
            <w:pPr>
              <w:jc w:val="right"/>
              <w:rPr>
                <w:rFonts w:hint="eastAsia" w:asciiTheme="minorEastAsia" w:hAnsiTheme="minorEastAsia" w:eastAsiaTheme="minorEastAsia" w:cstheme="minorEastAsia"/>
                <w:b/>
                <w:sz w:val="13"/>
                <w:szCs w:val="13"/>
              </w:rPr>
            </w:pPr>
          </w:p>
        </w:tc>
      </w:tr>
      <w:tr w14:paraId="1307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A3C1E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5DFDD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68A2DC9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47553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66C0385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2025年敬老卡乘车补助项目</w:t>
            </w:r>
          </w:p>
        </w:tc>
        <w:tc>
          <w:tcPr>
            <w:tcW w:w="881" w:type="dxa"/>
            <w:shd w:val="clear" w:color="auto" w:fill="auto"/>
            <w:vAlign w:val="center"/>
          </w:tcPr>
          <w:p w14:paraId="11D9305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3DA540D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D949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63BE7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195AD85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AB7DA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3B590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CC503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5D06C7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1FFFD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7E2A55">
            <w:pPr>
              <w:jc w:val="right"/>
              <w:rPr>
                <w:rFonts w:hint="eastAsia" w:asciiTheme="minorEastAsia" w:hAnsiTheme="minorEastAsia" w:eastAsiaTheme="minorEastAsia" w:cstheme="minorEastAsia"/>
                <w:b/>
                <w:sz w:val="13"/>
                <w:szCs w:val="13"/>
              </w:rPr>
            </w:pPr>
          </w:p>
        </w:tc>
      </w:tr>
      <w:tr w14:paraId="7144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947FA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E6D5C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C52729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EED26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6E1270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老年人福利津贴项目</w:t>
            </w:r>
          </w:p>
        </w:tc>
        <w:tc>
          <w:tcPr>
            <w:tcW w:w="881" w:type="dxa"/>
            <w:shd w:val="clear" w:color="auto" w:fill="auto"/>
            <w:vAlign w:val="center"/>
          </w:tcPr>
          <w:p w14:paraId="13419F4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1D1A605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5A171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E6F7F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2AC6916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6905F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1693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6FC58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90C31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41A32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F1D849">
            <w:pPr>
              <w:jc w:val="right"/>
              <w:rPr>
                <w:rFonts w:hint="eastAsia" w:asciiTheme="minorEastAsia" w:hAnsiTheme="minorEastAsia" w:eastAsiaTheme="minorEastAsia" w:cstheme="minorEastAsia"/>
                <w:b/>
                <w:sz w:val="13"/>
                <w:szCs w:val="13"/>
              </w:rPr>
            </w:pPr>
          </w:p>
        </w:tc>
      </w:tr>
      <w:tr w14:paraId="6D15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EC474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3F48A68">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B415C14">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D36A6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2DB298C6">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FF4F03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E95EE9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0E779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56C33ED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ADFC0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61B3D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9C52D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E7CA5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96962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AD91B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063429">
            <w:pPr>
              <w:jc w:val="right"/>
              <w:rPr>
                <w:rFonts w:hint="eastAsia" w:asciiTheme="minorEastAsia" w:hAnsiTheme="minorEastAsia" w:eastAsiaTheme="minorEastAsia" w:cstheme="minorEastAsia"/>
                <w:b/>
                <w:sz w:val="13"/>
                <w:szCs w:val="13"/>
              </w:rPr>
            </w:pPr>
          </w:p>
        </w:tc>
      </w:tr>
      <w:tr w14:paraId="660E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54DBE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A0C2C3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19497D3">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9130C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3F1891F1">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E87910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6D5A4A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81D42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9954E1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B250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08681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87A0D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BF36A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3E59C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863D8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B67C3D">
            <w:pPr>
              <w:jc w:val="right"/>
              <w:rPr>
                <w:rFonts w:hint="eastAsia" w:asciiTheme="minorEastAsia" w:hAnsiTheme="minorEastAsia" w:eastAsiaTheme="minorEastAsia" w:cstheme="minorEastAsia"/>
                <w:b/>
                <w:sz w:val="13"/>
                <w:szCs w:val="13"/>
              </w:rPr>
            </w:pPr>
          </w:p>
        </w:tc>
      </w:tr>
      <w:tr w14:paraId="7E20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4A4FF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068E59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6894D5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E68DA6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精神病医院</w:t>
            </w:r>
          </w:p>
        </w:tc>
        <w:tc>
          <w:tcPr>
            <w:tcW w:w="2073" w:type="dxa"/>
            <w:shd w:val="clear" w:color="auto" w:fill="auto"/>
            <w:vAlign w:val="center"/>
          </w:tcPr>
          <w:p w14:paraId="3367ECD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特殊群体服务保障资金</w:t>
            </w:r>
          </w:p>
        </w:tc>
        <w:tc>
          <w:tcPr>
            <w:tcW w:w="881" w:type="dxa"/>
            <w:shd w:val="clear" w:color="auto" w:fill="auto"/>
            <w:vAlign w:val="center"/>
          </w:tcPr>
          <w:p w14:paraId="4A3FE81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E99B81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2A28F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E40DE9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D4A5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679F2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83AE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57010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E44753">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4724D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AA8871">
            <w:pPr>
              <w:jc w:val="right"/>
              <w:rPr>
                <w:rFonts w:hint="eastAsia" w:asciiTheme="minorEastAsia" w:hAnsiTheme="minorEastAsia" w:eastAsiaTheme="minorEastAsia" w:cstheme="minorEastAsia"/>
                <w:b/>
                <w:sz w:val="13"/>
                <w:szCs w:val="13"/>
              </w:rPr>
            </w:pPr>
          </w:p>
        </w:tc>
      </w:tr>
      <w:tr w14:paraId="7003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D4C8A9">
            <w:pPr>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6D50A01">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C86D9E4">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5868F9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B037AD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F2FDB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4,377.85</w:t>
            </w:r>
          </w:p>
        </w:tc>
        <w:tc>
          <w:tcPr>
            <w:tcW w:w="881" w:type="dxa"/>
            <w:shd w:val="clear" w:color="auto" w:fill="auto"/>
            <w:vAlign w:val="center"/>
          </w:tcPr>
          <w:p w14:paraId="35A4522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E3BD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297.79</w:t>
            </w:r>
          </w:p>
        </w:tc>
        <w:tc>
          <w:tcPr>
            <w:tcW w:w="881" w:type="dxa"/>
            <w:shd w:val="clear" w:color="auto" w:fill="auto"/>
            <w:vAlign w:val="center"/>
          </w:tcPr>
          <w:p w14:paraId="5BE80E3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243B991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0A3EC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40A3EB3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5F492FE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9D3FF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A1D29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5584BD">
            <w:pPr>
              <w:jc w:val="right"/>
              <w:rPr>
                <w:rFonts w:hint="eastAsia" w:asciiTheme="minorEastAsia" w:hAnsiTheme="minorEastAsia" w:eastAsiaTheme="minorEastAsia" w:cstheme="minorEastAsia"/>
                <w:b/>
                <w:sz w:val="13"/>
                <w:szCs w:val="13"/>
              </w:rPr>
            </w:pPr>
          </w:p>
        </w:tc>
      </w:tr>
    </w:tbl>
    <w:p w14:paraId="65EFCF66">
      <w:pPr>
        <w:widowControl/>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A9B4B97">
      <w:pPr>
        <w:widowControl/>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918" w:type="dxa"/>
            <w:gridSpan w:val="2"/>
            <w:tcBorders>
              <w:top w:val="nil"/>
              <w:left w:val="nil"/>
              <w:right w:val="nil"/>
            </w:tcBorders>
            <w:shd w:val="clear" w:color="auto" w:fill="auto"/>
            <w:vAlign w:val="center"/>
          </w:tcPr>
          <w:p w14:paraId="1768E193">
            <w:pPr>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jc w:val="center"/>
              <w:rPr>
                <w:sz w:val="18"/>
                <w:szCs w:val="18"/>
              </w:rPr>
            </w:pPr>
            <w:r>
              <w:rPr>
                <w:rFonts w:hint="eastAsia"/>
                <w:sz w:val="18"/>
                <w:szCs w:val="18"/>
              </w:rPr>
              <w:t>科目</w:t>
            </w:r>
          </w:p>
        </w:tc>
        <w:tc>
          <w:tcPr>
            <w:tcW w:w="5670" w:type="dxa"/>
            <w:gridSpan w:val="5"/>
            <w:shd w:val="clear" w:color="auto" w:fill="auto"/>
            <w:vAlign w:val="center"/>
          </w:tcPr>
          <w:p w14:paraId="6B805DE0">
            <w:pPr>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jc w:val="center"/>
              <w:rPr>
                <w:sz w:val="18"/>
                <w:szCs w:val="18"/>
              </w:rPr>
            </w:pPr>
            <w:r>
              <w:rPr>
                <w:rFonts w:hint="eastAsia"/>
                <w:sz w:val="18"/>
                <w:szCs w:val="18"/>
              </w:rPr>
              <w:t>合计</w:t>
            </w:r>
          </w:p>
        </w:tc>
        <w:tc>
          <w:tcPr>
            <w:tcW w:w="2835" w:type="dxa"/>
            <w:gridSpan w:val="3"/>
            <w:shd w:val="clear" w:color="auto" w:fill="auto"/>
            <w:vAlign w:val="center"/>
          </w:tcPr>
          <w:p w14:paraId="047E0D54">
            <w:pPr>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jc w:val="center"/>
              <w:rPr>
                <w:sz w:val="18"/>
                <w:szCs w:val="18"/>
              </w:rPr>
            </w:pPr>
            <w:r>
              <w:rPr>
                <w:rFonts w:hint="eastAsia"/>
                <w:sz w:val="18"/>
                <w:szCs w:val="18"/>
              </w:rPr>
              <w:t>类</w:t>
            </w:r>
          </w:p>
        </w:tc>
        <w:tc>
          <w:tcPr>
            <w:tcW w:w="567" w:type="dxa"/>
            <w:shd w:val="clear" w:color="auto" w:fill="auto"/>
            <w:vAlign w:val="center"/>
          </w:tcPr>
          <w:p w14:paraId="00EBFEA0">
            <w:pPr>
              <w:jc w:val="center"/>
              <w:rPr>
                <w:sz w:val="18"/>
                <w:szCs w:val="18"/>
              </w:rPr>
            </w:pPr>
            <w:r>
              <w:rPr>
                <w:rFonts w:hint="eastAsia"/>
                <w:sz w:val="18"/>
                <w:szCs w:val="18"/>
              </w:rPr>
              <w:t>款</w:t>
            </w:r>
          </w:p>
        </w:tc>
        <w:tc>
          <w:tcPr>
            <w:tcW w:w="567" w:type="dxa"/>
            <w:shd w:val="clear" w:color="auto" w:fill="auto"/>
            <w:vAlign w:val="center"/>
          </w:tcPr>
          <w:p w14:paraId="7191CAF7">
            <w:pPr>
              <w:jc w:val="center"/>
              <w:rPr>
                <w:sz w:val="18"/>
                <w:szCs w:val="18"/>
              </w:rPr>
            </w:pPr>
            <w:r>
              <w:rPr>
                <w:rFonts w:hint="eastAsia"/>
                <w:sz w:val="18"/>
                <w:szCs w:val="18"/>
              </w:rPr>
              <w:t>项</w:t>
            </w:r>
          </w:p>
        </w:tc>
        <w:tc>
          <w:tcPr>
            <w:tcW w:w="2551" w:type="dxa"/>
            <w:vMerge w:val="continue"/>
            <w:shd w:val="clear" w:color="auto" w:fill="auto"/>
            <w:vAlign w:val="center"/>
          </w:tcPr>
          <w:p w14:paraId="517F72C7">
            <w:pPr>
              <w:jc w:val="center"/>
              <w:rPr>
                <w:sz w:val="18"/>
                <w:szCs w:val="18"/>
              </w:rPr>
            </w:pPr>
          </w:p>
        </w:tc>
        <w:tc>
          <w:tcPr>
            <w:tcW w:w="1418" w:type="dxa"/>
            <w:vMerge w:val="continue"/>
            <w:shd w:val="clear" w:color="auto" w:fill="auto"/>
            <w:vAlign w:val="center"/>
          </w:tcPr>
          <w:p w14:paraId="24C75EF8">
            <w:pPr>
              <w:jc w:val="center"/>
              <w:rPr>
                <w:sz w:val="18"/>
                <w:szCs w:val="18"/>
              </w:rPr>
            </w:pPr>
          </w:p>
        </w:tc>
        <w:tc>
          <w:tcPr>
            <w:tcW w:w="1417" w:type="dxa"/>
            <w:shd w:val="clear" w:color="auto" w:fill="auto"/>
            <w:vAlign w:val="center"/>
          </w:tcPr>
          <w:p w14:paraId="5873E9C1">
            <w:pPr>
              <w:jc w:val="center"/>
              <w:rPr>
                <w:sz w:val="18"/>
                <w:szCs w:val="18"/>
              </w:rPr>
            </w:pPr>
            <w:r>
              <w:rPr>
                <w:rFonts w:hint="eastAsia"/>
                <w:sz w:val="18"/>
                <w:szCs w:val="18"/>
              </w:rPr>
              <w:t>人员经费</w:t>
            </w:r>
          </w:p>
        </w:tc>
        <w:tc>
          <w:tcPr>
            <w:tcW w:w="1418" w:type="dxa"/>
            <w:gridSpan w:val="2"/>
            <w:shd w:val="clear" w:color="auto" w:fill="auto"/>
            <w:vAlign w:val="center"/>
          </w:tcPr>
          <w:p w14:paraId="2C3DE769">
            <w:pPr>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jc w:val="center"/>
              <w:rPr>
                <w:sz w:val="18"/>
                <w:szCs w:val="18"/>
              </w:rPr>
            </w:pPr>
            <w:r>
              <w:rPr>
                <w:rFonts w:hint="eastAsia"/>
                <w:color w:val="000000"/>
                <w:sz w:val="18"/>
                <w:szCs w:val="18"/>
              </w:rPr>
              <w:t>※</w:t>
            </w:r>
          </w:p>
        </w:tc>
        <w:tc>
          <w:tcPr>
            <w:tcW w:w="567" w:type="dxa"/>
            <w:shd w:val="clear" w:color="auto" w:fill="auto"/>
            <w:vAlign w:val="center"/>
          </w:tcPr>
          <w:p w14:paraId="645C31AB">
            <w:pPr>
              <w:jc w:val="center"/>
              <w:rPr>
                <w:sz w:val="18"/>
                <w:szCs w:val="18"/>
              </w:rPr>
            </w:pPr>
            <w:r>
              <w:rPr>
                <w:rFonts w:hint="eastAsia"/>
                <w:color w:val="000000"/>
                <w:sz w:val="18"/>
                <w:szCs w:val="18"/>
              </w:rPr>
              <w:t>※</w:t>
            </w:r>
          </w:p>
        </w:tc>
        <w:tc>
          <w:tcPr>
            <w:tcW w:w="567" w:type="dxa"/>
            <w:shd w:val="clear" w:color="auto" w:fill="auto"/>
            <w:vAlign w:val="center"/>
          </w:tcPr>
          <w:p w14:paraId="77179F8E">
            <w:pPr>
              <w:jc w:val="center"/>
              <w:rPr>
                <w:sz w:val="18"/>
                <w:szCs w:val="18"/>
              </w:rPr>
            </w:pPr>
            <w:r>
              <w:rPr>
                <w:rFonts w:hint="eastAsia"/>
                <w:color w:val="000000"/>
                <w:sz w:val="18"/>
                <w:szCs w:val="18"/>
              </w:rPr>
              <w:t>※</w:t>
            </w:r>
          </w:p>
        </w:tc>
        <w:tc>
          <w:tcPr>
            <w:tcW w:w="2551" w:type="dxa"/>
            <w:shd w:val="clear" w:color="auto" w:fill="auto"/>
            <w:vAlign w:val="center"/>
          </w:tcPr>
          <w:p w14:paraId="561F615C">
            <w:pPr>
              <w:jc w:val="center"/>
              <w:rPr>
                <w:sz w:val="18"/>
                <w:szCs w:val="18"/>
              </w:rPr>
            </w:pPr>
            <w:r>
              <w:rPr>
                <w:rFonts w:hint="eastAsia"/>
                <w:color w:val="000000"/>
                <w:sz w:val="18"/>
                <w:szCs w:val="18"/>
              </w:rPr>
              <w:t>※</w:t>
            </w:r>
          </w:p>
        </w:tc>
        <w:tc>
          <w:tcPr>
            <w:tcW w:w="1418" w:type="dxa"/>
            <w:shd w:val="clear" w:color="auto" w:fill="auto"/>
            <w:vAlign w:val="center"/>
          </w:tcPr>
          <w:p w14:paraId="1A91AE56">
            <w:pPr>
              <w:jc w:val="center"/>
              <w:rPr>
                <w:sz w:val="18"/>
                <w:szCs w:val="18"/>
              </w:rPr>
            </w:pPr>
            <w:r>
              <w:rPr>
                <w:rFonts w:hint="eastAsia"/>
                <w:sz w:val="18"/>
                <w:szCs w:val="18"/>
              </w:rPr>
              <w:t>1</w:t>
            </w:r>
          </w:p>
        </w:tc>
        <w:tc>
          <w:tcPr>
            <w:tcW w:w="1417" w:type="dxa"/>
            <w:shd w:val="clear" w:color="auto" w:fill="auto"/>
            <w:vAlign w:val="center"/>
          </w:tcPr>
          <w:p w14:paraId="46C82FD9">
            <w:pPr>
              <w:jc w:val="center"/>
              <w:rPr>
                <w:sz w:val="18"/>
                <w:szCs w:val="18"/>
              </w:rPr>
            </w:pPr>
            <w:r>
              <w:rPr>
                <w:rFonts w:hint="eastAsia"/>
                <w:sz w:val="18"/>
                <w:szCs w:val="18"/>
              </w:rPr>
              <w:t>2</w:t>
            </w:r>
          </w:p>
        </w:tc>
        <w:tc>
          <w:tcPr>
            <w:tcW w:w="1418" w:type="dxa"/>
            <w:gridSpan w:val="2"/>
            <w:shd w:val="clear" w:color="auto" w:fill="auto"/>
            <w:vAlign w:val="center"/>
          </w:tcPr>
          <w:p w14:paraId="12AD6BD5">
            <w:pPr>
              <w:jc w:val="center"/>
              <w:rPr>
                <w:sz w:val="18"/>
                <w:szCs w:val="18"/>
              </w:rPr>
            </w:pPr>
            <w:r>
              <w:rPr>
                <w:rFonts w:hint="eastAsia"/>
                <w:sz w:val="18"/>
                <w:szCs w:val="18"/>
              </w:rPr>
              <w:t>3</w:t>
            </w:r>
          </w:p>
        </w:tc>
        <w:tc>
          <w:tcPr>
            <w:tcW w:w="1417" w:type="dxa"/>
            <w:shd w:val="clear" w:color="auto" w:fill="auto"/>
            <w:vAlign w:val="center"/>
          </w:tcPr>
          <w:p w14:paraId="4564486B">
            <w:pPr>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034DF70">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7222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FEEEC9">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44A1A23F">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E5A4D5A">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A734FFC">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55A8A50B">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547B9220">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D2611B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F4AFD16">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0898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4BD88F">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37A25A8F">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E292EE4">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77660C58">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1FFF6D3A">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309256C9">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8926AD4">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CF13307">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210F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CF4C04">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E2E94D0">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AE14DA8">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4D4C535">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09047E7F">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1DE9F02E">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478F88F">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145A08D">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bl>
    <w:p w14:paraId="38B647F2">
      <w:pPr>
        <w:widowControl/>
        <w:jc w:val="left"/>
        <w:rPr>
          <w:rFonts w:hint="eastAsia" w:ascii="仿宋" w:hAnsi="仿宋" w:eastAsia="仿宋" w:cs="仿宋"/>
          <w:b/>
          <w:color w:val="000000"/>
          <w:sz w:val="21"/>
          <w:szCs w:val="21"/>
        </w:rPr>
      </w:pPr>
    </w:p>
    <w:p w14:paraId="5AED8E8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918" w:type="dxa"/>
            <w:gridSpan w:val="2"/>
            <w:tcBorders>
              <w:top w:val="nil"/>
              <w:left w:val="nil"/>
              <w:right w:val="nil"/>
            </w:tcBorders>
            <w:shd w:val="clear" w:color="auto" w:fill="auto"/>
            <w:vAlign w:val="center"/>
          </w:tcPr>
          <w:p w14:paraId="4474A301">
            <w:pPr>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jc w:val="center"/>
              <w:rPr>
                <w:sz w:val="18"/>
                <w:szCs w:val="18"/>
              </w:rPr>
            </w:pPr>
            <w:r>
              <w:rPr>
                <w:rFonts w:hint="eastAsia"/>
                <w:sz w:val="18"/>
                <w:szCs w:val="18"/>
              </w:rPr>
              <w:t>科目</w:t>
            </w:r>
          </w:p>
        </w:tc>
        <w:tc>
          <w:tcPr>
            <w:tcW w:w="5670" w:type="dxa"/>
            <w:gridSpan w:val="5"/>
            <w:shd w:val="clear" w:color="auto" w:fill="auto"/>
            <w:vAlign w:val="center"/>
          </w:tcPr>
          <w:p w14:paraId="1AF372E4">
            <w:pPr>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jc w:val="center"/>
              <w:rPr>
                <w:sz w:val="18"/>
                <w:szCs w:val="18"/>
              </w:rPr>
            </w:pPr>
            <w:r>
              <w:rPr>
                <w:rFonts w:hint="eastAsia"/>
                <w:sz w:val="18"/>
                <w:szCs w:val="18"/>
              </w:rPr>
              <w:t>合计</w:t>
            </w:r>
          </w:p>
        </w:tc>
        <w:tc>
          <w:tcPr>
            <w:tcW w:w="2835" w:type="dxa"/>
            <w:gridSpan w:val="3"/>
            <w:shd w:val="clear" w:color="auto" w:fill="auto"/>
            <w:vAlign w:val="center"/>
          </w:tcPr>
          <w:p w14:paraId="7BFE784A">
            <w:pPr>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jc w:val="center"/>
              <w:rPr>
                <w:sz w:val="18"/>
                <w:szCs w:val="18"/>
              </w:rPr>
            </w:pPr>
            <w:r>
              <w:rPr>
                <w:rFonts w:hint="eastAsia"/>
                <w:sz w:val="18"/>
                <w:szCs w:val="18"/>
              </w:rPr>
              <w:t>类</w:t>
            </w:r>
          </w:p>
        </w:tc>
        <w:tc>
          <w:tcPr>
            <w:tcW w:w="567" w:type="dxa"/>
            <w:shd w:val="clear" w:color="auto" w:fill="auto"/>
            <w:vAlign w:val="center"/>
          </w:tcPr>
          <w:p w14:paraId="580D1F62">
            <w:pPr>
              <w:jc w:val="center"/>
              <w:rPr>
                <w:sz w:val="18"/>
                <w:szCs w:val="18"/>
              </w:rPr>
            </w:pPr>
            <w:r>
              <w:rPr>
                <w:rFonts w:hint="eastAsia"/>
                <w:sz w:val="18"/>
                <w:szCs w:val="18"/>
              </w:rPr>
              <w:t>款</w:t>
            </w:r>
          </w:p>
        </w:tc>
        <w:tc>
          <w:tcPr>
            <w:tcW w:w="567" w:type="dxa"/>
            <w:shd w:val="clear" w:color="auto" w:fill="auto"/>
            <w:vAlign w:val="center"/>
          </w:tcPr>
          <w:p w14:paraId="7BCF90A7">
            <w:pPr>
              <w:jc w:val="center"/>
              <w:rPr>
                <w:sz w:val="18"/>
                <w:szCs w:val="18"/>
              </w:rPr>
            </w:pPr>
            <w:r>
              <w:rPr>
                <w:rFonts w:hint="eastAsia"/>
                <w:sz w:val="18"/>
                <w:szCs w:val="18"/>
              </w:rPr>
              <w:t>项</w:t>
            </w:r>
          </w:p>
        </w:tc>
        <w:tc>
          <w:tcPr>
            <w:tcW w:w="2551" w:type="dxa"/>
            <w:vMerge w:val="continue"/>
            <w:shd w:val="clear" w:color="auto" w:fill="auto"/>
            <w:vAlign w:val="center"/>
          </w:tcPr>
          <w:p w14:paraId="1AB34DAB">
            <w:pPr>
              <w:jc w:val="center"/>
              <w:rPr>
                <w:sz w:val="18"/>
                <w:szCs w:val="18"/>
              </w:rPr>
            </w:pPr>
          </w:p>
        </w:tc>
        <w:tc>
          <w:tcPr>
            <w:tcW w:w="1418" w:type="dxa"/>
            <w:vMerge w:val="continue"/>
            <w:shd w:val="clear" w:color="auto" w:fill="auto"/>
            <w:vAlign w:val="center"/>
          </w:tcPr>
          <w:p w14:paraId="784E767E">
            <w:pPr>
              <w:jc w:val="center"/>
              <w:rPr>
                <w:sz w:val="18"/>
                <w:szCs w:val="18"/>
              </w:rPr>
            </w:pPr>
          </w:p>
        </w:tc>
        <w:tc>
          <w:tcPr>
            <w:tcW w:w="1417" w:type="dxa"/>
            <w:shd w:val="clear" w:color="auto" w:fill="auto"/>
            <w:vAlign w:val="center"/>
          </w:tcPr>
          <w:p w14:paraId="7037D534">
            <w:pPr>
              <w:jc w:val="center"/>
              <w:rPr>
                <w:sz w:val="18"/>
                <w:szCs w:val="18"/>
              </w:rPr>
            </w:pPr>
            <w:r>
              <w:rPr>
                <w:rFonts w:hint="eastAsia"/>
                <w:sz w:val="18"/>
                <w:szCs w:val="18"/>
              </w:rPr>
              <w:t>人员经费</w:t>
            </w:r>
          </w:p>
        </w:tc>
        <w:tc>
          <w:tcPr>
            <w:tcW w:w="1418" w:type="dxa"/>
            <w:gridSpan w:val="2"/>
            <w:shd w:val="clear" w:color="auto" w:fill="auto"/>
            <w:vAlign w:val="center"/>
          </w:tcPr>
          <w:p w14:paraId="3D162370">
            <w:pPr>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jc w:val="center"/>
              <w:rPr>
                <w:sz w:val="18"/>
                <w:szCs w:val="18"/>
              </w:rPr>
            </w:pPr>
            <w:r>
              <w:rPr>
                <w:rFonts w:hint="eastAsia"/>
                <w:color w:val="000000"/>
                <w:sz w:val="18"/>
                <w:szCs w:val="18"/>
              </w:rPr>
              <w:t>※</w:t>
            </w:r>
          </w:p>
        </w:tc>
        <w:tc>
          <w:tcPr>
            <w:tcW w:w="567" w:type="dxa"/>
            <w:shd w:val="clear" w:color="auto" w:fill="auto"/>
            <w:vAlign w:val="center"/>
          </w:tcPr>
          <w:p w14:paraId="7D3F06F6">
            <w:pPr>
              <w:jc w:val="center"/>
              <w:rPr>
                <w:sz w:val="18"/>
                <w:szCs w:val="18"/>
              </w:rPr>
            </w:pPr>
            <w:r>
              <w:rPr>
                <w:rFonts w:hint="eastAsia"/>
                <w:color w:val="000000"/>
                <w:sz w:val="18"/>
                <w:szCs w:val="18"/>
              </w:rPr>
              <w:t>※</w:t>
            </w:r>
          </w:p>
        </w:tc>
        <w:tc>
          <w:tcPr>
            <w:tcW w:w="567" w:type="dxa"/>
            <w:shd w:val="clear" w:color="auto" w:fill="auto"/>
            <w:vAlign w:val="center"/>
          </w:tcPr>
          <w:p w14:paraId="53666DEA">
            <w:pPr>
              <w:jc w:val="center"/>
              <w:rPr>
                <w:sz w:val="18"/>
                <w:szCs w:val="18"/>
              </w:rPr>
            </w:pPr>
            <w:r>
              <w:rPr>
                <w:rFonts w:hint="eastAsia"/>
                <w:color w:val="000000"/>
                <w:sz w:val="18"/>
                <w:szCs w:val="18"/>
              </w:rPr>
              <w:t>※</w:t>
            </w:r>
          </w:p>
        </w:tc>
        <w:tc>
          <w:tcPr>
            <w:tcW w:w="2551" w:type="dxa"/>
            <w:shd w:val="clear" w:color="auto" w:fill="auto"/>
            <w:vAlign w:val="center"/>
          </w:tcPr>
          <w:p w14:paraId="5E01DD56">
            <w:pPr>
              <w:jc w:val="center"/>
              <w:rPr>
                <w:sz w:val="18"/>
                <w:szCs w:val="18"/>
              </w:rPr>
            </w:pPr>
            <w:r>
              <w:rPr>
                <w:rFonts w:hint="eastAsia"/>
                <w:color w:val="000000"/>
                <w:sz w:val="18"/>
                <w:szCs w:val="18"/>
              </w:rPr>
              <w:t>※</w:t>
            </w:r>
          </w:p>
        </w:tc>
        <w:tc>
          <w:tcPr>
            <w:tcW w:w="1418" w:type="dxa"/>
            <w:shd w:val="clear" w:color="auto" w:fill="auto"/>
            <w:vAlign w:val="center"/>
          </w:tcPr>
          <w:p w14:paraId="4F777DB2">
            <w:pPr>
              <w:jc w:val="center"/>
              <w:rPr>
                <w:sz w:val="18"/>
                <w:szCs w:val="18"/>
              </w:rPr>
            </w:pPr>
            <w:r>
              <w:rPr>
                <w:rFonts w:hint="eastAsia"/>
                <w:sz w:val="18"/>
                <w:szCs w:val="18"/>
              </w:rPr>
              <w:t>1</w:t>
            </w:r>
          </w:p>
        </w:tc>
        <w:tc>
          <w:tcPr>
            <w:tcW w:w="1417" w:type="dxa"/>
            <w:shd w:val="clear" w:color="auto" w:fill="auto"/>
            <w:vAlign w:val="center"/>
          </w:tcPr>
          <w:p w14:paraId="451B7C01">
            <w:pPr>
              <w:jc w:val="center"/>
              <w:rPr>
                <w:sz w:val="18"/>
                <w:szCs w:val="18"/>
              </w:rPr>
            </w:pPr>
            <w:r>
              <w:rPr>
                <w:rFonts w:hint="eastAsia"/>
                <w:sz w:val="18"/>
                <w:szCs w:val="18"/>
              </w:rPr>
              <w:t>2</w:t>
            </w:r>
          </w:p>
        </w:tc>
        <w:tc>
          <w:tcPr>
            <w:tcW w:w="1418" w:type="dxa"/>
            <w:gridSpan w:val="2"/>
            <w:shd w:val="clear" w:color="auto" w:fill="auto"/>
            <w:vAlign w:val="center"/>
          </w:tcPr>
          <w:p w14:paraId="2593499D">
            <w:pPr>
              <w:jc w:val="center"/>
              <w:rPr>
                <w:sz w:val="18"/>
                <w:szCs w:val="18"/>
              </w:rPr>
            </w:pPr>
            <w:r>
              <w:rPr>
                <w:rFonts w:hint="eastAsia"/>
                <w:sz w:val="18"/>
                <w:szCs w:val="18"/>
              </w:rPr>
              <w:t>3</w:t>
            </w:r>
          </w:p>
        </w:tc>
        <w:tc>
          <w:tcPr>
            <w:tcW w:w="1417" w:type="dxa"/>
            <w:shd w:val="clear" w:color="auto" w:fill="auto"/>
            <w:vAlign w:val="center"/>
          </w:tcPr>
          <w:p w14:paraId="325648F7">
            <w:pPr>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jc w:val="right"/>
              <w:rPr>
                <w:rFonts w:hint="eastAsia" w:asciiTheme="majorEastAsia" w:hAnsiTheme="majorEastAsia" w:eastAsiaTheme="majorEastAsia" w:cstheme="majorEastAsia"/>
                <w:sz w:val="18"/>
                <w:szCs w:val="18"/>
              </w:rPr>
            </w:pPr>
          </w:p>
        </w:tc>
      </w:tr>
    </w:tbl>
    <w:p w14:paraId="4ACE40D4">
      <w:pPr>
        <w:widowControl/>
        <w:jc w:val="left"/>
        <w:rPr>
          <w:rFonts w:hint="default" w:ascii="仿宋" w:eastAsia="仿宋"/>
          <w:b/>
          <w:color w:val="000000"/>
          <w:szCs w:val="21"/>
        </w:rPr>
      </w:pPr>
      <w:r>
        <w:rPr>
          <w:rFonts w:hint="eastAsia" w:ascii="仿宋" w:eastAsia="仿宋"/>
          <w:b/>
          <w:color w:val="000000"/>
          <w:szCs w:val="21"/>
          <w:lang w:eastAsia="zh-CN"/>
        </w:rPr>
        <w:t>托克逊县人民政府民政局（部门）2025年没有使用国有资本经营预算拨款安排的支出，国有资本经营预算支出情况表为空表。</w:t>
      </w:r>
    </w:p>
    <w:p w14:paraId="7FB3AC8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1445" w:type="dxa"/>
            <w:tcBorders>
              <w:top w:val="nil"/>
              <w:left w:val="nil"/>
              <w:right w:val="nil"/>
            </w:tcBorders>
            <w:shd w:val="clear" w:color="auto" w:fill="auto"/>
            <w:vAlign w:val="center"/>
          </w:tcPr>
          <w:p w14:paraId="3A162E57">
            <w:pPr>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jc w:val="center"/>
              <w:rPr>
                <w:rFonts w:hint="default" w:ascii="宋体" w:hAnsi="宋体"/>
                <w:color w:val="000000"/>
                <w:sz w:val="18"/>
                <w:szCs w:val="18"/>
              </w:rPr>
            </w:pPr>
          </w:p>
        </w:tc>
        <w:tc>
          <w:tcPr>
            <w:tcW w:w="1444" w:type="dxa"/>
            <w:vMerge w:val="continue"/>
            <w:shd w:val="clear" w:color="auto" w:fill="auto"/>
            <w:vAlign w:val="center"/>
          </w:tcPr>
          <w:p w14:paraId="5D77065E">
            <w:pPr>
              <w:jc w:val="center"/>
              <w:rPr>
                <w:rFonts w:hint="default" w:ascii="宋体" w:hAnsi="宋体"/>
                <w:color w:val="000000"/>
                <w:sz w:val="18"/>
                <w:szCs w:val="18"/>
              </w:rPr>
            </w:pPr>
          </w:p>
        </w:tc>
        <w:tc>
          <w:tcPr>
            <w:tcW w:w="1444" w:type="dxa"/>
            <w:shd w:val="clear" w:color="auto" w:fill="auto"/>
            <w:vAlign w:val="center"/>
          </w:tcPr>
          <w:p w14:paraId="07ED65EB">
            <w:pPr>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jc w:val="right"/>
              <w:rPr>
                <w:rFonts w:hint="eastAsia" w:asciiTheme="majorEastAsia" w:hAnsiTheme="majorEastAsia" w:eastAsiaTheme="majorEastAsia" w:cstheme="majorEastAsia"/>
                <w:color w:val="000000"/>
                <w:sz w:val="18"/>
                <w:szCs w:val="18"/>
              </w:rPr>
            </w:pPr>
          </w:p>
        </w:tc>
      </w:tr>
      <w:tr w14:paraId="6D73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2DDA22">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8E8E305">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86272F">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0843FC">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7DAE41">
            <w:pPr>
              <w:jc w:val="right"/>
              <w:rPr>
                <w:rFonts w:hint="eastAsia" w:asciiTheme="majorEastAsia" w:hAnsiTheme="majorEastAsia" w:eastAsiaTheme="majorEastAsia" w:cstheme="majorEastAsia"/>
                <w:color w:val="000000"/>
                <w:sz w:val="18"/>
                <w:szCs w:val="18"/>
              </w:rPr>
            </w:pPr>
          </w:p>
        </w:tc>
      </w:tr>
      <w:tr w14:paraId="2C0A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E72B8B">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D657181">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A713AE">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9D006D">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30C3FA">
            <w:pPr>
              <w:jc w:val="right"/>
              <w:rPr>
                <w:rFonts w:hint="eastAsia" w:asciiTheme="majorEastAsia" w:hAnsiTheme="majorEastAsia" w:eastAsiaTheme="majorEastAsia" w:cstheme="majorEastAsia"/>
                <w:color w:val="000000"/>
                <w:sz w:val="18"/>
                <w:szCs w:val="18"/>
              </w:rPr>
            </w:pPr>
          </w:p>
        </w:tc>
      </w:tr>
      <w:tr w14:paraId="74AEE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A351519">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BF38964">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F78F68B">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3A0AEFB">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6D1CEF7">
            <w:pPr>
              <w:jc w:val="right"/>
              <w:rPr>
                <w:rFonts w:hint="eastAsia" w:asciiTheme="majorEastAsia" w:hAnsiTheme="majorEastAsia" w:eastAsiaTheme="majorEastAsia" w:cstheme="majorEastAsia"/>
                <w:color w:val="000000"/>
                <w:sz w:val="18"/>
                <w:szCs w:val="18"/>
              </w:rPr>
            </w:pPr>
          </w:p>
        </w:tc>
      </w:tr>
      <w:tr w14:paraId="7862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B8972B">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BDCDD66">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EC06CE">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0DD06C">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87C44D">
            <w:pPr>
              <w:jc w:val="right"/>
              <w:rPr>
                <w:rFonts w:hint="eastAsia" w:asciiTheme="majorEastAsia" w:hAnsiTheme="majorEastAsia" w:eastAsiaTheme="majorEastAsia" w:cstheme="majorEastAsia"/>
                <w:color w:val="000000"/>
                <w:sz w:val="18"/>
                <w:szCs w:val="18"/>
              </w:rPr>
            </w:pPr>
          </w:p>
        </w:tc>
      </w:tr>
      <w:tr w14:paraId="476D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D012D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5454150">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901EB50">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2B426C38">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5AB75E">
            <w:pPr>
              <w:jc w:val="right"/>
              <w:rPr>
                <w:rFonts w:hint="eastAsia" w:asciiTheme="majorEastAsia" w:hAnsiTheme="majorEastAsia" w:eastAsiaTheme="majorEastAsia" w:cstheme="majorEastAsia"/>
                <w:color w:val="000000"/>
                <w:sz w:val="18"/>
                <w:szCs w:val="18"/>
              </w:rPr>
            </w:pPr>
          </w:p>
        </w:tc>
      </w:tr>
    </w:tbl>
    <w:p w14:paraId="6A6A0C98">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托克逊县人民政府民政局（部门）</w:t>
            </w:r>
          </w:p>
        </w:tc>
        <w:tc>
          <w:tcPr>
            <w:tcW w:w="4254" w:type="dxa"/>
            <w:gridSpan w:val="5"/>
            <w:tcBorders>
              <w:top w:val="nil"/>
              <w:left w:val="nil"/>
              <w:right w:val="nil"/>
            </w:tcBorders>
            <w:shd w:val="clear" w:color="auto" w:fill="auto"/>
          </w:tcPr>
          <w:p w14:paraId="5CDF84BE">
            <w:pPr>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jc w:val="center"/>
              <w:rPr>
                <w:sz w:val="18"/>
                <w:szCs w:val="18"/>
              </w:rPr>
            </w:pPr>
            <w:r>
              <w:rPr>
                <w:rFonts w:hint="eastAsia"/>
                <w:sz w:val="18"/>
                <w:szCs w:val="18"/>
              </w:rPr>
              <w:t>项目</w:t>
            </w:r>
          </w:p>
        </w:tc>
        <w:tc>
          <w:tcPr>
            <w:tcW w:w="1247" w:type="dxa"/>
            <w:vMerge w:val="restart"/>
            <w:shd w:val="clear" w:color="auto" w:fill="auto"/>
            <w:vAlign w:val="center"/>
          </w:tcPr>
          <w:p w14:paraId="748328F8">
            <w:pPr>
              <w:jc w:val="center"/>
              <w:rPr>
                <w:sz w:val="18"/>
                <w:szCs w:val="18"/>
              </w:rPr>
            </w:pPr>
            <w:r>
              <w:rPr>
                <w:rFonts w:hint="eastAsia"/>
                <w:sz w:val="18"/>
                <w:szCs w:val="18"/>
              </w:rPr>
              <w:t>合计</w:t>
            </w:r>
          </w:p>
        </w:tc>
        <w:tc>
          <w:tcPr>
            <w:tcW w:w="4988" w:type="dxa"/>
            <w:gridSpan w:val="4"/>
            <w:shd w:val="clear" w:color="auto" w:fill="auto"/>
            <w:vAlign w:val="center"/>
          </w:tcPr>
          <w:p w14:paraId="49A630D8">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jc w:val="center"/>
              <w:rPr>
                <w:sz w:val="18"/>
                <w:szCs w:val="18"/>
              </w:rPr>
            </w:pPr>
          </w:p>
        </w:tc>
        <w:tc>
          <w:tcPr>
            <w:tcW w:w="1247" w:type="dxa"/>
            <w:vMerge w:val="continue"/>
            <w:shd w:val="clear" w:color="auto" w:fill="auto"/>
            <w:vAlign w:val="center"/>
          </w:tcPr>
          <w:p w14:paraId="4F608B9E">
            <w:pPr>
              <w:jc w:val="center"/>
              <w:rPr>
                <w:sz w:val="18"/>
                <w:szCs w:val="18"/>
              </w:rPr>
            </w:pPr>
          </w:p>
        </w:tc>
        <w:tc>
          <w:tcPr>
            <w:tcW w:w="1247" w:type="dxa"/>
            <w:vMerge w:val="restart"/>
            <w:shd w:val="clear" w:color="auto" w:fill="auto"/>
            <w:vAlign w:val="center"/>
          </w:tcPr>
          <w:p w14:paraId="7EEFD1BC">
            <w:pPr>
              <w:jc w:val="center"/>
              <w:rPr>
                <w:sz w:val="18"/>
                <w:szCs w:val="18"/>
              </w:rPr>
            </w:pPr>
            <w:r>
              <w:rPr>
                <w:rFonts w:hint="eastAsia"/>
                <w:sz w:val="18"/>
                <w:szCs w:val="18"/>
              </w:rPr>
              <w:t>小计</w:t>
            </w:r>
          </w:p>
        </w:tc>
        <w:tc>
          <w:tcPr>
            <w:tcW w:w="2494" w:type="dxa"/>
            <w:gridSpan w:val="2"/>
            <w:shd w:val="clear" w:color="auto" w:fill="auto"/>
            <w:vAlign w:val="center"/>
          </w:tcPr>
          <w:p w14:paraId="26B4E6E1">
            <w:pPr>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jc w:val="center"/>
              <w:rPr>
                <w:sz w:val="18"/>
                <w:szCs w:val="18"/>
              </w:rPr>
            </w:pPr>
            <w:r>
              <w:rPr>
                <w:rFonts w:hint="eastAsia"/>
                <w:sz w:val="18"/>
                <w:szCs w:val="18"/>
              </w:rPr>
              <w:t>小计</w:t>
            </w:r>
          </w:p>
        </w:tc>
        <w:tc>
          <w:tcPr>
            <w:tcW w:w="2494" w:type="dxa"/>
            <w:gridSpan w:val="2"/>
            <w:shd w:val="clear" w:color="auto" w:fill="auto"/>
            <w:vAlign w:val="center"/>
          </w:tcPr>
          <w:p w14:paraId="26816C41">
            <w:pPr>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jc w:val="center"/>
              <w:rPr>
                <w:sz w:val="18"/>
                <w:szCs w:val="18"/>
              </w:rPr>
            </w:pPr>
          </w:p>
        </w:tc>
        <w:tc>
          <w:tcPr>
            <w:tcW w:w="1247" w:type="dxa"/>
            <w:vMerge w:val="continue"/>
            <w:shd w:val="clear" w:color="auto" w:fill="auto"/>
            <w:vAlign w:val="center"/>
          </w:tcPr>
          <w:p w14:paraId="2062C175">
            <w:pPr>
              <w:jc w:val="center"/>
              <w:rPr>
                <w:sz w:val="18"/>
                <w:szCs w:val="18"/>
              </w:rPr>
            </w:pPr>
          </w:p>
        </w:tc>
        <w:tc>
          <w:tcPr>
            <w:tcW w:w="1247" w:type="dxa"/>
            <w:vMerge w:val="continue"/>
            <w:shd w:val="clear" w:color="auto" w:fill="auto"/>
            <w:vAlign w:val="center"/>
          </w:tcPr>
          <w:p w14:paraId="02CE4B3E">
            <w:pPr>
              <w:jc w:val="center"/>
              <w:rPr>
                <w:sz w:val="18"/>
                <w:szCs w:val="18"/>
              </w:rPr>
            </w:pPr>
          </w:p>
        </w:tc>
        <w:tc>
          <w:tcPr>
            <w:tcW w:w="1247" w:type="dxa"/>
            <w:shd w:val="clear" w:color="auto" w:fill="auto"/>
            <w:vAlign w:val="center"/>
          </w:tcPr>
          <w:p w14:paraId="6AC9CBA6">
            <w:pPr>
              <w:jc w:val="center"/>
              <w:rPr>
                <w:sz w:val="18"/>
                <w:szCs w:val="18"/>
              </w:rPr>
            </w:pPr>
            <w:r>
              <w:rPr>
                <w:rFonts w:hint="eastAsia"/>
                <w:sz w:val="18"/>
                <w:szCs w:val="18"/>
              </w:rPr>
              <w:t>人员经费</w:t>
            </w:r>
          </w:p>
        </w:tc>
        <w:tc>
          <w:tcPr>
            <w:tcW w:w="1247" w:type="dxa"/>
            <w:shd w:val="clear" w:color="auto" w:fill="auto"/>
            <w:vAlign w:val="center"/>
          </w:tcPr>
          <w:p w14:paraId="17A84840">
            <w:pPr>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jc w:val="center"/>
              <w:rPr>
                <w:sz w:val="18"/>
                <w:szCs w:val="18"/>
              </w:rPr>
            </w:pPr>
          </w:p>
        </w:tc>
        <w:tc>
          <w:tcPr>
            <w:tcW w:w="1247" w:type="dxa"/>
            <w:gridSpan w:val="2"/>
            <w:vMerge w:val="continue"/>
            <w:shd w:val="clear" w:color="auto" w:fill="auto"/>
            <w:vAlign w:val="center"/>
          </w:tcPr>
          <w:p w14:paraId="0647E7CE">
            <w:pPr>
              <w:jc w:val="center"/>
              <w:rPr>
                <w:sz w:val="18"/>
                <w:szCs w:val="18"/>
              </w:rPr>
            </w:pPr>
          </w:p>
        </w:tc>
        <w:tc>
          <w:tcPr>
            <w:tcW w:w="1247" w:type="dxa"/>
            <w:shd w:val="clear" w:color="auto" w:fill="auto"/>
            <w:vAlign w:val="center"/>
          </w:tcPr>
          <w:p w14:paraId="1AADAC86">
            <w:pPr>
              <w:jc w:val="center"/>
              <w:rPr>
                <w:sz w:val="18"/>
                <w:szCs w:val="18"/>
              </w:rPr>
            </w:pPr>
            <w:r>
              <w:rPr>
                <w:rFonts w:hint="eastAsia"/>
                <w:sz w:val="18"/>
                <w:szCs w:val="18"/>
              </w:rPr>
              <w:t>人员经费</w:t>
            </w:r>
          </w:p>
        </w:tc>
        <w:tc>
          <w:tcPr>
            <w:tcW w:w="1247" w:type="dxa"/>
            <w:shd w:val="clear" w:color="auto" w:fill="auto"/>
            <w:vAlign w:val="center"/>
          </w:tcPr>
          <w:p w14:paraId="6CC9522B">
            <w:pPr>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jc w:val="center"/>
              <w:rPr>
                <w:sz w:val="18"/>
                <w:szCs w:val="18"/>
              </w:rPr>
            </w:pPr>
            <w:r>
              <w:rPr>
                <w:rFonts w:hint="eastAsia"/>
                <w:color w:val="000000"/>
                <w:sz w:val="18"/>
                <w:szCs w:val="18"/>
              </w:rPr>
              <w:t>※</w:t>
            </w:r>
          </w:p>
        </w:tc>
        <w:tc>
          <w:tcPr>
            <w:tcW w:w="1247" w:type="dxa"/>
            <w:shd w:val="clear" w:color="auto" w:fill="auto"/>
            <w:vAlign w:val="center"/>
          </w:tcPr>
          <w:p w14:paraId="79162D5C">
            <w:pPr>
              <w:jc w:val="center"/>
              <w:rPr>
                <w:sz w:val="18"/>
                <w:szCs w:val="18"/>
              </w:rPr>
            </w:pPr>
            <w:r>
              <w:rPr>
                <w:rFonts w:hint="eastAsia"/>
                <w:sz w:val="18"/>
                <w:szCs w:val="18"/>
              </w:rPr>
              <w:t>1</w:t>
            </w:r>
          </w:p>
        </w:tc>
        <w:tc>
          <w:tcPr>
            <w:tcW w:w="1247" w:type="dxa"/>
            <w:shd w:val="clear" w:color="auto" w:fill="auto"/>
            <w:vAlign w:val="center"/>
          </w:tcPr>
          <w:p w14:paraId="5710FD1E">
            <w:pPr>
              <w:jc w:val="center"/>
              <w:rPr>
                <w:rFonts w:hint="eastAsia"/>
                <w:sz w:val="18"/>
                <w:szCs w:val="18"/>
              </w:rPr>
            </w:pPr>
            <w:r>
              <w:rPr>
                <w:rFonts w:hint="eastAsia"/>
                <w:sz w:val="18"/>
                <w:szCs w:val="18"/>
              </w:rPr>
              <w:t>2</w:t>
            </w:r>
          </w:p>
        </w:tc>
        <w:tc>
          <w:tcPr>
            <w:tcW w:w="1247" w:type="dxa"/>
            <w:shd w:val="clear" w:color="auto" w:fill="auto"/>
            <w:vAlign w:val="center"/>
          </w:tcPr>
          <w:p w14:paraId="385FB3E6">
            <w:pPr>
              <w:jc w:val="center"/>
              <w:rPr>
                <w:rFonts w:hint="eastAsia"/>
                <w:sz w:val="18"/>
                <w:szCs w:val="18"/>
              </w:rPr>
            </w:pPr>
            <w:r>
              <w:rPr>
                <w:rFonts w:hint="eastAsia"/>
                <w:sz w:val="18"/>
                <w:szCs w:val="18"/>
              </w:rPr>
              <w:t>3</w:t>
            </w:r>
          </w:p>
        </w:tc>
        <w:tc>
          <w:tcPr>
            <w:tcW w:w="1247" w:type="dxa"/>
            <w:shd w:val="clear" w:color="auto" w:fill="auto"/>
            <w:vAlign w:val="center"/>
          </w:tcPr>
          <w:p w14:paraId="6FE31B48">
            <w:pPr>
              <w:jc w:val="center"/>
              <w:rPr>
                <w:rFonts w:hint="eastAsia"/>
                <w:sz w:val="18"/>
                <w:szCs w:val="18"/>
              </w:rPr>
            </w:pPr>
            <w:r>
              <w:rPr>
                <w:rFonts w:hint="eastAsia"/>
                <w:sz w:val="18"/>
                <w:szCs w:val="18"/>
              </w:rPr>
              <w:t>4</w:t>
            </w:r>
          </w:p>
        </w:tc>
        <w:tc>
          <w:tcPr>
            <w:tcW w:w="1247" w:type="dxa"/>
            <w:shd w:val="clear" w:color="auto" w:fill="auto"/>
            <w:vAlign w:val="center"/>
          </w:tcPr>
          <w:p w14:paraId="4563AF0E">
            <w:pPr>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jc w:val="center"/>
              <w:rPr>
                <w:rFonts w:hint="eastAsia"/>
                <w:sz w:val="18"/>
                <w:szCs w:val="18"/>
              </w:rPr>
            </w:pPr>
            <w:r>
              <w:rPr>
                <w:rFonts w:hint="eastAsia"/>
                <w:sz w:val="18"/>
                <w:szCs w:val="18"/>
              </w:rPr>
              <w:t>6</w:t>
            </w:r>
          </w:p>
        </w:tc>
        <w:tc>
          <w:tcPr>
            <w:tcW w:w="1247" w:type="dxa"/>
            <w:shd w:val="clear" w:color="auto" w:fill="auto"/>
            <w:vAlign w:val="center"/>
          </w:tcPr>
          <w:p w14:paraId="293A7206">
            <w:pPr>
              <w:jc w:val="center"/>
              <w:rPr>
                <w:rFonts w:hint="eastAsia"/>
                <w:sz w:val="18"/>
                <w:szCs w:val="18"/>
              </w:rPr>
            </w:pPr>
            <w:r>
              <w:rPr>
                <w:rFonts w:hint="eastAsia"/>
                <w:sz w:val="18"/>
                <w:szCs w:val="18"/>
              </w:rPr>
              <w:t>7</w:t>
            </w:r>
          </w:p>
        </w:tc>
        <w:tc>
          <w:tcPr>
            <w:tcW w:w="1247" w:type="dxa"/>
            <w:shd w:val="clear" w:color="auto" w:fill="auto"/>
            <w:vAlign w:val="center"/>
          </w:tcPr>
          <w:p w14:paraId="626AD91D">
            <w:pPr>
              <w:jc w:val="center"/>
              <w:rPr>
                <w:rFonts w:hint="eastAsia"/>
                <w:sz w:val="18"/>
                <w:szCs w:val="18"/>
              </w:rPr>
            </w:pPr>
            <w:r>
              <w:rPr>
                <w:rFonts w:hint="eastAsia"/>
                <w:sz w:val="18"/>
                <w:szCs w:val="18"/>
              </w:rPr>
              <w:t>8</w:t>
            </w:r>
          </w:p>
        </w:tc>
        <w:tc>
          <w:tcPr>
            <w:tcW w:w="1247" w:type="dxa"/>
            <w:shd w:val="clear" w:color="auto" w:fill="auto"/>
            <w:vAlign w:val="center"/>
          </w:tcPr>
          <w:p w14:paraId="34460616">
            <w:pPr>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合计</w:t>
            </w:r>
          </w:p>
        </w:tc>
        <w:tc>
          <w:tcPr>
            <w:tcW w:w="1247" w:type="dxa"/>
            <w:shd w:val="clear" w:color="auto" w:fill="auto"/>
            <w:vAlign w:val="center"/>
          </w:tcPr>
          <w:p w14:paraId="2C7984F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226.35</w:t>
            </w:r>
          </w:p>
        </w:tc>
        <w:tc>
          <w:tcPr>
            <w:tcW w:w="1247" w:type="dxa"/>
            <w:shd w:val="clear" w:color="auto" w:fill="auto"/>
            <w:vAlign w:val="center"/>
          </w:tcPr>
          <w:p w14:paraId="1B4D768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226.35</w:t>
            </w:r>
          </w:p>
        </w:tc>
        <w:tc>
          <w:tcPr>
            <w:tcW w:w="1247" w:type="dxa"/>
            <w:shd w:val="clear" w:color="auto" w:fill="auto"/>
            <w:vAlign w:val="center"/>
          </w:tcPr>
          <w:p w14:paraId="34BBCC9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E5830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0D64DC8">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226.35</w:t>
            </w:r>
          </w:p>
        </w:tc>
        <w:tc>
          <w:tcPr>
            <w:tcW w:w="1247" w:type="dxa"/>
            <w:gridSpan w:val="2"/>
            <w:shd w:val="clear" w:color="auto" w:fill="auto"/>
            <w:vAlign w:val="center"/>
          </w:tcPr>
          <w:p w14:paraId="5FAC7FE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39A093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663C4B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FABA797">
            <w:pPr>
              <w:spacing w:line="600" w:lineRule="exact"/>
              <w:jc w:val="right"/>
              <w:rPr>
                <w:rFonts w:hint="eastAsia" w:asciiTheme="majorEastAsia" w:hAnsiTheme="majorEastAsia" w:eastAsiaTheme="majorEastAsia" w:cstheme="majorEastAsia"/>
                <w:b/>
                <w:sz w:val="18"/>
                <w:szCs w:val="18"/>
              </w:rPr>
            </w:pPr>
          </w:p>
        </w:tc>
      </w:tr>
      <w:tr w14:paraId="07B1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D1F651">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中央集中彩票公益金支持社会福利专项资金项目</w:t>
            </w:r>
          </w:p>
        </w:tc>
        <w:tc>
          <w:tcPr>
            <w:tcW w:w="1247" w:type="dxa"/>
            <w:shd w:val="clear" w:color="auto" w:fill="auto"/>
            <w:vAlign w:val="center"/>
          </w:tcPr>
          <w:p w14:paraId="0625B4B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9.6</w:t>
            </w:r>
          </w:p>
        </w:tc>
        <w:tc>
          <w:tcPr>
            <w:tcW w:w="1247" w:type="dxa"/>
            <w:shd w:val="clear" w:color="auto" w:fill="auto"/>
            <w:vAlign w:val="center"/>
          </w:tcPr>
          <w:p w14:paraId="1178FB5B">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9.6</w:t>
            </w:r>
          </w:p>
        </w:tc>
        <w:tc>
          <w:tcPr>
            <w:tcW w:w="1247" w:type="dxa"/>
            <w:shd w:val="clear" w:color="auto" w:fill="auto"/>
            <w:vAlign w:val="center"/>
          </w:tcPr>
          <w:p w14:paraId="79620B1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14D8B9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39E7C3D">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9.6</w:t>
            </w:r>
          </w:p>
        </w:tc>
        <w:tc>
          <w:tcPr>
            <w:tcW w:w="1247" w:type="dxa"/>
            <w:gridSpan w:val="2"/>
            <w:shd w:val="clear" w:color="auto" w:fill="auto"/>
            <w:vAlign w:val="center"/>
          </w:tcPr>
          <w:p w14:paraId="03859C2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1D9936F">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F6B69D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A03B30A">
            <w:pPr>
              <w:spacing w:line="600" w:lineRule="exact"/>
              <w:jc w:val="right"/>
              <w:rPr>
                <w:rFonts w:hint="eastAsia" w:asciiTheme="majorEastAsia" w:hAnsiTheme="majorEastAsia" w:eastAsiaTheme="majorEastAsia" w:cstheme="majorEastAsia"/>
                <w:b/>
                <w:sz w:val="18"/>
                <w:szCs w:val="18"/>
              </w:rPr>
            </w:pPr>
          </w:p>
        </w:tc>
      </w:tr>
      <w:tr w14:paraId="6818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D461EE8">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吐市财综</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3号，2024年吐鲁番市福利彩票公益金（第一批）</w:t>
            </w:r>
          </w:p>
        </w:tc>
        <w:tc>
          <w:tcPr>
            <w:tcW w:w="1247" w:type="dxa"/>
            <w:shd w:val="clear" w:color="auto" w:fill="auto"/>
            <w:vAlign w:val="center"/>
          </w:tcPr>
          <w:p w14:paraId="2ADCE795">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2.5</w:t>
            </w:r>
          </w:p>
        </w:tc>
        <w:tc>
          <w:tcPr>
            <w:tcW w:w="1247" w:type="dxa"/>
            <w:shd w:val="clear" w:color="auto" w:fill="auto"/>
            <w:vAlign w:val="center"/>
          </w:tcPr>
          <w:p w14:paraId="613F7100">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2.5</w:t>
            </w:r>
          </w:p>
        </w:tc>
        <w:tc>
          <w:tcPr>
            <w:tcW w:w="1247" w:type="dxa"/>
            <w:shd w:val="clear" w:color="auto" w:fill="auto"/>
            <w:vAlign w:val="center"/>
          </w:tcPr>
          <w:p w14:paraId="3D2BFB8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C50914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887AC95">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2.5</w:t>
            </w:r>
          </w:p>
        </w:tc>
        <w:tc>
          <w:tcPr>
            <w:tcW w:w="1247" w:type="dxa"/>
            <w:gridSpan w:val="2"/>
            <w:shd w:val="clear" w:color="auto" w:fill="auto"/>
            <w:vAlign w:val="center"/>
          </w:tcPr>
          <w:p w14:paraId="66298BC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516591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4130DE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9523FE7">
            <w:pPr>
              <w:spacing w:line="600" w:lineRule="exact"/>
              <w:jc w:val="right"/>
              <w:rPr>
                <w:rFonts w:hint="eastAsia" w:asciiTheme="majorEastAsia" w:hAnsiTheme="majorEastAsia" w:eastAsiaTheme="majorEastAsia" w:cstheme="majorEastAsia"/>
                <w:b/>
                <w:sz w:val="18"/>
                <w:szCs w:val="18"/>
              </w:rPr>
            </w:pPr>
          </w:p>
        </w:tc>
      </w:tr>
      <w:tr w14:paraId="163D3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A8B1AB">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自治区彩票公益金支持政府购买孤残儿童护理补贴资金项目</w:t>
            </w:r>
          </w:p>
        </w:tc>
        <w:tc>
          <w:tcPr>
            <w:tcW w:w="1247" w:type="dxa"/>
            <w:shd w:val="clear" w:color="auto" w:fill="auto"/>
            <w:vAlign w:val="center"/>
          </w:tcPr>
          <w:p w14:paraId="41657FEC">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1.2</w:t>
            </w:r>
          </w:p>
        </w:tc>
        <w:tc>
          <w:tcPr>
            <w:tcW w:w="1247" w:type="dxa"/>
            <w:shd w:val="clear" w:color="auto" w:fill="auto"/>
            <w:vAlign w:val="center"/>
          </w:tcPr>
          <w:p w14:paraId="49AB5176">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1.2</w:t>
            </w:r>
          </w:p>
        </w:tc>
        <w:tc>
          <w:tcPr>
            <w:tcW w:w="1247" w:type="dxa"/>
            <w:shd w:val="clear" w:color="auto" w:fill="auto"/>
            <w:vAlign w:val="center"/>
          </w:tcPr>
          <w:p w14:paraId="2B1BFFA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BBAB39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668A325">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1.2</w:t>
            </w:r>
          </w:p>
        </w:tc>
        <w:tc>
          <w:tcPr>
            <w:tcW w:w="1247" w:type="dxa"/>
            <w:gridSpan w:val="2"/>
            <w:shd w:val="clear" w:color="auto" w:fill="auto"/>
            <w:vAlign w:val="center"/>
          </w:tcPr>
          <w:p w14:paraId="249439D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DBAC3F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C73E9D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B50315B">
            <w:pPr>
              <w:spacing w:line="600" w:lineRule="exact"/>
              <w:jc w:val="right"/>
              <w:rPr>
                <w:rFonts w:hint="eastAsia" w:asciiTheme="majorEastAsia" w:hAnsiTheme="majorEastAsia" w:eastAsiaTheme="majorEastAsia" w:cstheme="majorEastAsia"/>
                <w:b/>
                <w:sz w:val="18"/>
                <w:szCs w:val="18"/>
              </w:rPr>
            </w:pPr>
          </w:p>
        </w:tc>
      </w:tr>
      <w:tr w14:paraId="2EB4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341CBA">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托克逊县托克逊镇友好社区日间照料中心建设项目</w:t>
            </w:r>
          </w:p>
        </w:tc>
        <w:tc>
          <w:tcPr>
            <w:tcW w:w="1247" w:type="dxa"/>
            <w:shd w:val="clear" w:color="auto" w:fill="auto"/>
            <w:vAlign w:val="center"/>
          </w:tcPr>
          <w:p w14:paraId="71D8EFC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52.27</w:t>
            </w:r>
          </w:p>
        </w:tc>
        <w:tc>
          <w:tcPr>
            <w:tcW w:w="1247" w:type="dxa"/>
            <w:shd w:val="clear" w:color="auto" w:fill="auto"/>
            <w:vAlign w:val="center"/>
          </w:tcPr>
          <w:p w14:paraId="24EBA8F6">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52.27</w:t>
            </w:r>
          </w:p>
        </w:tc>
        <w:tc>
          <w:tcPr>
            <w:tcW w:w="1247" w:type="dxa"/>
            <w:shd w:val="clear" w:color="auto" w:fill="auto"/>
            <w:vAlign w:val="center"/>
          </w:tcPr>
          <w:p w14:paraId="29D471B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C733BD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E1D85E5">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52.27</w:t>
            </w:r>
          </w:p>
        </w:tc>
        <w:tc>
          <w:tcPr>
            <w:tcW w:w="1247" w:type="dxa"/>
            <w:gridSpan w:val="2"/>
            <w:shd w:val="clear" w:color="auto" w:fill="auto"/>
            <w:vAlign w:val="center"/>
          </w:tcPr>
          <w:p w14:paraId="1273F74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C9A4C1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74CAD4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8B35DDB">
            <w:pPr>
              <w:spacing w:line="600" w:lineRule="exact"/>
              <w:jc w:val="right"/>
              <w:rPr>
                <w:rFonts w:hint="eastAsia" w:asciiTheme="majorEastAsia" w:hAnsiTheme="majorEastAsia" w:eastAsiaTheme="majorEastAsia" w:cstheme="majorEastAsia"/>
                <w:b/>
                <w:sz w:val="18"/>
                <w:szCs w:val="18"/>
              </w:rPr>
            </w:pPr>
          </w:p>
        </w:tc>
      </w:tr>
      <w:tr w14:paraId="02108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059802">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托克逊县夏镇区域养老服务中心改造提升项目</w:t>
            </w:r>
          </w:p>
        </w:tc>
        <w:tc>
          <w:tcPr>
            <w:tcW w:w="1247" w:type="dxa"/>
            <w:shd w:val="clear" w:color="auto" w:fill="auto"/>
            <w:vAlign w:val="center"/>
          </w:tcPr>
          <w:p w14:paraId="5714EE7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49.59</w:t>
            </w:r>
          </w:p>
        </w:tc>
        <w:tc>
          <w:tcPr>
            <w:tcW w:w="1247" w:type="dxa"/>
            <w:shd w:val="clear" w:color="auto" w:fill="auto"/>
            <w:vAlign w:val="center"/>
          </w:tcPr>
          <w:p w14:paraId="781B54ED">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49.59</w:t>
            </w:r>
          </w:p>
        </w:tc>
        <w:tc>
          <w:tcPr>
            <w:tcW w:w="1247" w:type="dxa"/>
            <w:shd w:val="clear" w:color="auto" w:fill="auto"/>
            <w:vAlign w:val="center"/>
          </w:tcPr>
          <w:p w14:paraId="7215CC9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6BE2DC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D54D10E">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49.59</w:t>
            </w:r>
          </w:p>
        </w:tc>
        <w:tc>
          <w:tcPr>
            <w:tcW w:w="1247" w:type="dxa"/>
            <w:gridSpan w:val="2"/>
            <w:shd w:val="clear" w:color="auto" w:fill="auto"/>
            <w:vAlign w:val="center"/>
          </w:tcPr>
          <w:p w14:paraId="236298E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811311F">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13B140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4ACAC09">
            <w:pPr>
              <w:spacing w:line="600" w:lineRule="exact"/>
              <w:jc w:val="right"/>
              <w:rPr>
                <w:rFonts w:hint="eastAsia" w:asciiTheme="majorEastAsia" w:hAnsiTheme="majorEastAsia" w:eastAsiaTheme="majorEastAsia" w:cstheme="majorEastAsia"/>
                <w:b/>
                <w:sz w:val="18"/>
                <w:szCs w:val="18"/>
              </w:rPr>
            </w:pPr>
          </w:p>
        </w:tc>
      </w:tr>
      <w:tr w14:paraId="5899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9F355F0">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2024年市级财政残疾人两项补贴资金(第二批)—重度残疾人护理补贴</w:t>
            </w:r>
          </w:p>
        </w:tc>
        <w:tc>
          <w:tcPr>
            <w:tcW w:w="1247" w:type="dxa"/>
            <w:shd w:val="clear" w:color="auto" w:fill="auto"/>
            <w:vAlign w:val="center"/>
          </w:tcPr>
          <w:p w14:paraId="72369361">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3.16</w:t>
            </w:r>
          </w:p>
        </w:tc>
        <w:tc>
          <w:tcPr>
            <w:tcW w:w="1247" w:type="dxa"/>
            <w:shd w:val="clear" w:color="auto" w:fill="auto"/>
            <w:vAlign w:val="center"/>
          </w:tcPr>
          <w:p w14:paraId="43FFA8F0">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3.16</w:t>
            </w:r>
          </w:p>
        </w:tc>
        <w:tc>
          <w:tcPr>
            <w:tcW w:w="1247" w:type="dxa"/>
            <w:shd w:val="clear" w:color="auto" w:fill="auto"/>
            <w:vAlign w:val="center"/>
          </w:tcPr>
          <w:p w14:paraId="1549A64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1FF444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678061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3.16</w:t>
            </w:r>
          </w:p>
        </w:tc>
        <w:tc>
          <w:tcPr>
            <w:tcW w:w="1247" w:type="dxa"/>
            <w:gridSpan w:val="2"/>
            <w:shd w:val="clear" w:color="auto" w:fill="auto"/>
            <w:vAlign w:val="center"/>
          </w:tcPr>
          <w:p w14:paraId="03A63C6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8C2DF8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6FE13E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25AA244">
            <w:pPr>
              <w:spacing w:line="600" w:lineRule="exact"/>
              <w:jc w:val="right"/>
              <w:rPr>
                <w:rFonts w:hint="eastAsia" w:asciiTheme="majorEastAsia" w:hAnsiTheme="majorEastAsia" w:eastAsiaTheme="majorEastAsia" w:cstheme="majorEastAsia"/>
                <w:b/>
                <w:sz w:val="18"/>
                <w:szCs w:val="18"/>
              </w:rPr>
            </w:pPr>
          </w:p>
        </w:tc>
      </w:tr>
      <w:tr w14:paraId="3493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EC6A15">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吐市财社</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69号，2024年中央集中彩票公益金支持社会福利事业专项资金</w:t>
            </w:r>
          </w:p>
        </w:tc>
        <w:tc>
          <w:tcPr>
            <w:tcW w:w="1247" w:type="dxa"/>
            <w:shd w:val="clear" w:color="auto" w:fill="auto"/>
            <w:vAlign w:val="center"/>
          </w:tcPr>
          <w:p w14:paraId="470BB48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15.8</w:t>
            </w:r>
          </w:p>
        </w:tc>
        <w:tc>
          <w:tcPr>
            <w:tcW w:w="1247" w:type="dxa"/>
            <w:shd w:val="clear" w:color="auto" w:fill="auto"/>
            <w:vAlign w:val="center"/>
          </w:tcPr>
          <w:p w14:paraId="49E5120B">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15.8</w:t>
            </w:r>
          </w:p>
        </w:tc>
        <w:tc>
          <w:tcPr>
            <w:tcW w:w="1247" w:type="dxa"/>
            <w:shd w:val="clear" w:color="auto" w:fill="auto"/>
            <w:vAlign w:val="center"/>
          </w:tcPr>
          <w:p w14:paraId="265D651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7CBEA6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711C13C">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15.8</w:t>
            </w:r>
          </w:p>
        </w:tc>
        <w:tc>
          <w:tcPr>
            <w:tcW w:w="1247" w:type="dxa"/>
            <w:gridSpan w:val="2"/>
            <w:shd w:val="clear" w:color="auto" w:fill="auto"/>
            <w:vAlign w:val="center"/>
          </w:tcPr>
          <w:p w14:paraId="2C31DA6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922E35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1F1FAF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AD77FED">
            <w:pPr>
              <w:spacing w:line="600" w:lineRule="exact"/>
              <w:jc w:val="right"/>
              <w:rPr>
                <w:rFonts w:hint="eastAsia" w:asciiTheme="majorEastAsia" w:hAnsiTheme="majorEastAsia" w:eastAsiaTheme="majorEastAsia" w:cstheme="majorEastAsia"/>
                <w:b/>
                <w:sz w:val="18"/>
                <w:szCs w:val="18"/>
              </w:rPr>
            </w:pPr>
          </w:p>
        </w:tc>
      </w:tr>
      <w:tr w14:paraId="3117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CD5CDAA">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吐市财社</w:t>
            </w:r>
            <w:r>
              <w:rPr>
                <w:rFonts w:hint="eastAsia" w:ascii="仿宋_GB2312" w:hAnsi="仿宋_GB2312" w:eastAsia="仿宋_GB2312" w:cs="仿宋_GB2312"/>
                <w:sz w:val="18"/>
                <w:szCs w:val="18"/>
              </w:rPr>
              <w:t>〔</w:t>
            </w:r>
            <w:r>
              <w:rPr>
                <w:rFonts w:hint="eastAsia" w:asciiTheme="majorEastAsia" w:hAnsiTheme="majorEastAsia" w:eastAsiaTheme="majorEastAsia" w:cstheme="majorEastAsia"/>
                <w:sz w:val="18"/>
                <w:szCs w:val="18"/>
              </w:rPr>
              <w:t>2023</w:t>
            </w:r>
            <w:r>
              <w:rPr>
                <w:rFonts w:hint="eastAsia" w:ascii="仿宋_GB2312" w:hAnsi="仿宋_GB2312" w:eastAsia="仿宋_GB2312" w:cs="仿宋_GB2312"/>
                <w:sz w:val="18"/>
                <w:szCs w:val="18"/>
              </w:rPr>
              <w:t>〕</w:t>
            </w:r>
            <w:r>
              <w:rPr>
                <w:rFonts w:hint="eastAsia" w:asciiTheme="majorEastAsia" w:hAnsiTheme="majorEastAsia" w:eastAsiaTheme="majorEastAsia" w:cstheme="majorEastAsia"/>
                <w:sz w:val="18"/>
                <w:szCs w:val="18"/>
              </w:rPr>
              <w:t>46号，关于下达2023年中央困难群众救助补助资金（失能老年人基本养老服务救助方向）预算的通知</w:t>
            </w:r>
          </w:p>
        </w:tc>
        <w:tc>
          <w:tcPr>
            <w:tcW w:w="1247" w:type="dxa"/>
            <w:shd w:val="clear" w:color="auto" w:fill="auto"/>
            <w:vAlign w:val="center"/>
          </w:tcPr>
          <w:p w14:paraId="7BA7BFE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9.07</w:t>
            </w:r>
          </w:p>
        </w:tc>
        <w:tc>
          <w:tcPr>
            <w:tcW w:w="1247" w:type="dxa"/>
            <w:shd w:val="clear" w:color="auto" w:fill="auto"/>
            <w:vAlign w:val="center"/>
          </w:tcPr>
          <w:p w14:paraId="28F1E49C">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9.07</w:t>
            </w:r>
          </w:p>
        </w:tc>
        <w:tc>
          <w:tcPr>
            <w:tcW w:w="1247" w:type="dxa"/>
            <w:shd w:val="clear" w:color="auto" w:fill="auto"/>
            <w:vAlign w:val="center"/>
          </w:tcPr>
          <w:p w14:paraId="1A65DEF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BCF223F">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9DF78F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9.07</w:t>
            </w:r>
          </w:p>
        </w:tc>
        <w:tc>
          <w:tcPr>
            <w:tcW w:w="1247" w:type="dxa"/>
            <w:gridSpan w:val="2"/>
            <w:shd w:val="clear" w:color="auto" w:fill="auto"/>
            <w:vAlign w:val="center"/>
          </w:tcPr>
          <w:p w14:paraId="13D3E0A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D2A5B7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DFE15E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5330848">
            <w:pPr>
              <w:spacing w:line="600" w:lineRule="exact"/>
              <w:jc w:val="right"/>
              <w:rPr>
                <w:rFonts w:hint="eastAsia" w:asciiTheme="majorEastAsia" w:hAnsiTheme="majorEastAsia" w:eastAsiaTheme="majorEastAsia" w:cstheme="majorEastAsia"/>
                <w:b/>
                <w:sz w:val="18"/>
                <w:szCs w:val="18"/>
              </w:rPr>
            </w:pPr>
          </w:p>
        </w:tc>
      </w:tr>
      <w:tr w14:paraId="2CFB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1EC6FB">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吐市财综</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12号 2024年吐鲁番市福利彩票公益金(第二批)—托克逊县社会工作服务站运行经费</w:t>
            </w:r>
          </w:p>
        </w:tc>
        <w:tc>
          <w:tcPr>
            <w:tcW w:w="1247" w:type="dxa"/>
            <w:shd w:val="clear" w:color="auto" w:fill="auto"/>
            <w:vAlign w:val="center"/>
          </w:tcPr>
          <w:p w14:paraId="344094D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w:t>
            </w:r>
          </w:p>
        </w:tc>
        <w:tc>
          <w:tcPr>
            <w:tcW w:w="1247" w:type="dxa"/>
            <w:shd w:val="clear" w:color="auto" w:fill="auto"/>
            <w:vAlign w:val="center"/>
          </w:tcPr>
          <w:p w14:paraId="658A6AD1">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w:t>
            </w:r>
          </w:p>
        </w:tc>
        <w:tc>
          <w:tcPr>
            <w:tcW w:w="1247" w:type="dxa"/>
            <w:shd w:val="clear" w:color="auto" w:fill="auto"/>
            <w:vAlign w:val="center"/>
          </w:tcPr>
          <w:p w14:paraId="4F2E831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CBE943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E22C5D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w:t>
            </w:r>
          </w:p>
        </w:tc>
        <w:tc>
          <w:tcPr>
            <w:tcW w:w="1247" w:type="dxa"/>
            <w:gridSpan w:val="2"/>
            <w:shd w:val="clear" w:color="auto" w:fill="auto"/>
            <w:vAlign w:val="center"/>
          </w:tcPr>
          <w:p w14:paraId="7207083F">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1653C4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175F82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4EFB70F">
            <w:pPr>
              <w:spacing w:line="600" w:lineRule="exact"/>
              <w:jc w:val="right"/>
              <w:rPr>
                <w:rFonts w:hint="eastAsia" w:asciiTheme="majorEastAsia" w:hAnsiTheme="majorEastAsia" w:eastAsiaTheme="majorEastAsia" w:cstheme="majorEastAsia"/>
                <w:b/>
                <w:sz w:val="18"/>
                <w:szCs w:val="18"/>
              </w:rPr>
            </w:pPr>
          </w:p>
        </w:tc>
      </w:tr>
      <w:tr w14:paraId="146C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30CD1D">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吐市财社</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135号，2024年中央财政困难群众救助补助资金（失能老年人救助补助资金）</w:t>
            </w:r>
          </w:p>
        </w:tc>
        <w:tc>
          <w:tcPr>
            <w:tcW w:w="1247" w:type="dxa"/>
            <w:shd w:val="clear" w:color="auto" w:fill="auto"/>
            <w:vAlign w:val="center"/>
          </w:tcPr>
          <w:p w14:paraId="025C334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39</w:t>
            </w:r>
          </w:p>
        </w:tc>
        <w:tc>
          <w:tcPr>
            <w:tcW w:w="1247" w:type="dxa"/>
            <w:shd w:val="clear" w:color="auto" w:fill="auto"/>
            <w:vAlign w:val="center"/>
          </w:tcPr>
          <w:p w14:paraId="60E10EFD">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39</w:t>
            </w:r>
          </w:p>
        </w:tc>
        <w:tc>
          <w:tcPr>
            <w:tcW w:w="1247" w:type="dxa"/>
            <w:shd w:val="clear" w:color="auto" w:fill="auto"/>
            <w:vAlign w:val="center"/>
          </w:tcPr>
          <w:p w14:paraId="15A2923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2EBE8F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6A0780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39</w:t>
            </w:r>
          </w:p>
        </w:tc>
        <w:tc>
          <w:tcPr>
            <w:tcW w:w="1247" w:type="dxa"/>
            <w:gridSpan w:val="2"/>
            <w:shd w:val="clear" w:color="auto" w:fill="auto"/>
            <w:vAlign w:val="center"/>
          </w:tcPr>
          <w:p w14:paraId="6D749F4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103D56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626FD1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7364ACF">
            <w:pPr>
              <w:spacing w:line="600" w:lineRule="exact"/>
              <w:jc w:val="right"/>
              <w:rPr>
                <w:rFonts w:hint="eastAsia" w:asciiTheme="majorEastAsia" w:hAnsiTheme="majorEastAsia" w:eastAsiaTheme="majorEastAsia" w:cstheme="majorEastAsia"/>
                <w:b/>
                <w:sz w:val="18"/>
                <w:szCs w:val="18"/>
              </w:rPr>
            </w:pPr>
          </w:p>
        </w:tc>
      </w:tr>
      <w:tr w14:paraId="59D4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BAF112">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吐市财综</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2024</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12号,2024年吐鲁番市福利彩票公益金（第二批）</w:t>
            </w:r>
          </w:p>
        </w:tc>
        <w:tc>
          <w:tcPr>
            <w:tcW w:w="1247" w:type="dxa"/>
            <w:shd w:val="clear" w:color="auto" w:fill="auto"/>
            <w:vAlign w:val="center"/>
          </w:tcPr>
          <w:p w14:paraId="783E6B9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24.16</w:t>
            </w:r>
          </w:p>
        </w:tc>
        <w:tc>
          <w:tcPr>
            <w:tcW w:w="1247" w:type="dxa"/>
            <w:shd w:val="clear" w:color="auto" w:fill="auto"/>
            <w:vAlign w:val="center"/>
          </w:tcPr>
          <w:p w14:paraId="5BFEC67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24.16</w:t>
            </w:r>
          </w:p>
        </w:tc>
        <w:tc>
          <w:tcPr>
            <w:tcW w:w="1247" w:type="dxa"/>
            <w:shd w:val="clear" w:color="auto" w:fill="auto"/>
            <w:vAlign w:val="center"/>
          </w:tcPr>
          <w:p w14:paraId="1FC5500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3A3444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74033BE">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24.16</w:t>
            </w:r>
          </w:p>
        </w:tc>
        <w:tc>
          <w:tcPr>
            <w:tcW w:w="1247" w:type="dxa"/>
            <w:gridSpan w:val="2"/>
            <w:shd w:val="clear" w:color="auto" w:fill="auto"/>
            <w:vAlign w:val="center"/>
          </w:tcPr>
          <w:p w14:paraId="021BC2F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CDF4A0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BBC74C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FDB1C49">
            <w:pPr>
              <w:spacing w:line="600" w:lineRule="exact"/>
              <w:jc w:val="right"/>
              <w:rPr>
                <w:rFonts w:hint="eastAsia" w:asciiTheme="majorEastAsia" w:hAnsiTheme="majorEastAsia" w:eastAsiaTheme="majorEastAsia" w:cstheme="majorEastAsia"/>
                <w:b/>
                <w:sz w:val="18"/>
                <w:szCs w:val="18"/>
              </w:rPr>
            </w:pPr>
          </w:p>
        </w:tc>
      </w:tr>
    </w:tbl>
    <w:p w14:paraId="003E1C98">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2025年收支预算情况总体说明</w:t>
      </w:r>
    </w:p>
    <w:p w14:paraId="2C4383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按照全口径预算的原则，托克逊县人民政府民政局（部门）2025年所有收入和支出均纳入部门预算管理。收支总预算6,403.77万元。</w:t>
      </w:r>
    </w:p>
    <w:p w14:paraId="50C60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2025年收入预算情况说明</w:t>
      </w:r>
    </w:p>
    <w:p w14:paraId="59A5709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托克逊县人民政府民政局（部门）部门收入预算6,403.77万元，其中：</w:t>
      </w:r>
    </w:p>
    <w:p w14:paraId="64EFF3E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4,382.22万元，占68.43%，比上年预算增加1,061.63万元，增长31.97%，主要原因是2025年新增县级项目8个，其中《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困难群众救助补助资金农村低保、城市低保、临时救助、特困人员救助供养、残疾人两项补贴等项目补助标准提高，导致预算较上年增加；</w:t>
      </w:r>
    </w:p>
    <w:p w14:paraId="1F6A67F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1,733.00万元，占27.06%，比上年预算增加522.00万元，增长43.1%，主要原因是2025年中央困难群众救助补助资金农村低保、城市低保、临时救助、特困人员救助供养、残疾人两项补贴等项目补助标准提高，导致预算增加；</w:t>
      </w:r>
    </w:p>
    <w:p w14:paraId="0A6F972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5F895A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上级政府性基金安排的转移支付62.20万元，占0.97%，比上年预算减少231.80万元，下降78.84%，主要原因是2024年上级政府性基金安排的转移支付80岁以上老年人生活津贴项目，导致预算减少；</w:t>
      </w:r>
    </w:p>
    <w:p w14:paraId="78F1539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BDC46D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766A3B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单位资金0.00万元，占0%，比上年预算减少349.00万元，下降100%，主要原因是</w:t>
      </w:r>
      <w:r>
        <w:rPr>
          <w:rFonts w:hint="eastAsia" w:ascii="仿宋" w:hAnsi="微软雅黑" w:eastAsia="仿宋"/>
          <w:color w:val="auto"/>
          <w:sz w:val="28"/>
          <w:szCs w:val="28"/>
          <w:lang w:eastAsia="zh-CN"/>
        </w:rPr>
        <w:t>2024年从困难群众救助资金打到中心敬老院和孤儿福利院的资金作为单位资金，2025年进行调整，导致预算减少。</w:t>
      </w:r>
      <w:r>
        <w:rPr>
          <w:rFonts w:hint="eastAsia" w:ascii="仿宋" w:hAnsi="微软雅黑" w:eastAsia="仿宋"/>
          <w:sz w:val="28"/>
          <w:szCs w:val="28"/>
          <w:lang w:eastAsia="zh-CN"/>
        </w:rPr>
        <w:t>财政拨款结转226.35万元，占3.53%，比上年预算减少13.34万元，下降5.57%，主要原因是2024年怡心福利院改造提升项目，资金需求大，导致2025年结转资金较少；</w:t>
      </w:r>
    </w:p>
    <w:p w14:paraId="21C411F8">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2025年支出预算情况说明</w:t>
      </w:r>
    </w:p>
    <w:p w14:paraId="50C4641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托克逊县人民政府民政局（部门）2025年支出预算6,403.77万元，其中：</w:t>
      </w:r>
    </w:p>
    <w:p w14:paraId="2E7823B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基本支出1,737.37万元，占27.13%，比上年预算减少84.22万元，下降4.62%，主要原因是行政干部调离2人、事业编干部调离2人、行政退休1人、事业编退休3人(其中怡心福利院退休2人）。</w:t>
      </w:r>
    </w:p>
    <w:p w14:paraId="1053043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项目支出4,666.40万元，占72.87%，比上年预算增加1,073.71万元，增长29.89%，主要原因是中央、自治区、县级困难群众救助补助资金、残疾人两项补贴、80岁以上老年人救助补助资等项目补助标准提高、新增</w:t>
      </w:r>
      <w:r>
        <w:rPr>
          <w:rFonts w:hint="eastAsia" w:ascii="仿宋" w:hAnsi="微软雅黑" w:eastAsia="仿宋"/>
          <w:sz w:val="28"/>
          <w:szCs w:val="28"/>
          <w:lang w:val="en-US" w:eastAsia="zh-CN"/>
        </w:rPr>
        <w:t>8个</w:t>
      </w:r>
      <w:r>
        <w:rPr>
          <w:rFonts w:hint="eastAsia" w:ascii="仿宋" w:hAnsi="微软雅黑" w:eastAsia="仿宋"/>
          <w:sz w:val="28"/>
          <w:szCs w:val="28"/>
          <w:lang w:eastAsia="zh-CN"/>
        </w:rPr>
        <w:t>县级项目《托克逊县行政区划图》《托克逊县城区图》编制项目、托克逊县助餐点补助项目、2025年化解政府拖欠账款项目、托克逊县殡葬领域建设提升项目、托克逊县民政福利机构维修维护项目、2025年敬老卡乘车补助项目，导致预算增加。</w:t>
      </w:r>
    </w:p>
    <w:p w14:paraId="4A8C1B8E">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2025年财政拨款收支预算情况的总体说明</w:t>
      </w:r>
    </w:p>
    <w:p w14:paraId="1799F34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2025年财政拨款收支总预算6,177.42万元。</w:t>
      </w:r>
    </w:p>
    <w:p w14:paraId="50DCC05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收入预算包括：一般公共预算拨款6,115.22万元，政府性基金预算拨款62.20万元，国有资本经营预算拨款0.00万元。</w:t>
      </w:r>
    </w:p>
    <w:p w14:paraId="576D6EA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AA5051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社会保障和就业支出4,958.69万元，主要用于保障单位正常运行的人员经费、公用经费支出及单位人员社保缴费支出。</w:t>
      </w:r>
    </w:p>
    <w:p w14:paraId="71D175F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卫生健康支出1,068.93万元，主要用于单位人员医疗保险缴费支出。</w:t>
      </w:r>
    </w:p>
    <w:p w14:paraId="498B9B8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住房保障支出87.60万元，主要用于单位人员住房公积金缴费支出。</w:t>
      </w:r>
    </w:p>
    <w:p w14:paraId="4C17134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1B3672D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其他支出62.20万元，主要用于80岁以上老年人基本生活津贴支出。</w:t>
      </w:r>
    </w:p>
    <w:p w14:paraId="5768CB3B">
      <w:pPr>
        <w:pStyle w:val="3"/>
        <w:numPr>
          <w:ilvl w:val="0"/>
          <w:numId w:val="0"/>
        </w:numPr>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2025年一般公共预算当年拨款情况说明</w:t>
      </w:r>
    </w:p>
    <w:p w14:paraId="01A80C10">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一般公共预算拨款合计6,115.22万元，其中：基本支出1,737.37万元，比上年预算减少84.22万元，下降4.62%。主要原因是2025年预算时单位干部调离4人、退休4人、人员工资、社保、住房公积金、公用经费减少。</w:t>
      </w:r>
    </w:p>
    <w:p w14:paraId="129EF3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项目支出4,377.85万元，比上年预算增加1,667.85万元,增长61.54%。主要原因是2025年中央困难群众农村低保、城市低保、临时救助、特困人员救助供养、残疾人两项补贴标准提高，导致预算增加。</w:t>
      </w:r>
    </w:p>
    <w:p w14:paraId="7512D6EF">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1、社会保障和就业支出(类)4,958.69万元，占81.09%。</w:t>
      </w:r>
    </w:p>
    <w:p w14:paraId="5532DD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2、卫生健康支出(类)1,068.93万元，占17.48%。</w:t>
      </w:r>
    </w:p>
    <w:p w14:paraId="29B7D7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3、住房保障支出(类)87.60万元，占1.43%。</w:t>
      </w:r>
    </w:p>
    <w:p w14:paraId="772B762D">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2025年预算数为596.00万元，比上年预算减少15.53万元，下降2.54%，主要原因是2025年单位干部调离4人、退休4人、人员工资、公用经费减少、导致行政运行减少.</w:t>
      </w:r>
    </w:p>
    <w:p w14:paraId="668411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2.社会保障和就业支出（类）民政管理事务（款）行政区划和地名管理（项）2025年预算数为23.10万元，比上年预算减少4.90万元，下降17.5%，主要原因是2025年行政区划和地名管理项目资金需求减少，导致预算减少。</w:t>
      </w:r>
    </w:p>
    <w:p w14:paraId="43E3CD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3.社会保障和就业支出（类）民政管理事务（款）老龄事务（项）2025年预算数为15.00万元，比上年预算增加15.00万元，增长100%，主要原因是2025年新增老年人助餐点项目。</w:t>
      </w:r>
    </w:p>
    <w:p w14:paraId="3E785F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民政管理事务（款）其他民政管理事务支出（项）2025年预算数为563.95万元，比上年预算增加485.70万元，增长620.7%，主要原因是2025年新增化解政府拖欠账款项目、社会救助经办服务费项目。</w:t>
      </w:r>
    </w:p>
    <w:p w14:paraId="4C97F2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5.社会保障和就业支出（类）行政事业单位养老支出（款）行政单位离退休（项）2025年预算数为23.22万元，比上年预算增加6.41万元，增长38.13%，主要原因是2025年绩效考核奖增加，导致预算较上年增加。</w:t>
      </w:r>
    </w:p>
    <w:p w14:paraId="729716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6.社会保障和就业支出（类）行政事业单位养老支出（款）事业单位离退休（项）2025年预算数为3.70万元，比上年预算增加2.23万元，增长151.7%，主要原因是2025年绩效考核奖增加，导致预算较上年增加。</w:t>
      </w:r>
    </w:p>
    <w:p w14:paraId="5A8C7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107.92万元，比上年预算减少3.83万元，下降3.43%，主要原因是2025年单位干部新增退休4人、调离4人，养老保险预算减少。</w:t>
      </w:r>
    </w:p>
    <w:p w14:paraId="7242FE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8.社会保障和就业支出（类）社会福利（款）儿童福利（项）2025年预算数为19.80万元，比上年预算减少91.35万元，下降82.19%，主要原因是2024年未成年保护中心工程项目已完成，2025年</w:t>
      </w:r>
      <w:r>
        <w:rPr>
          <w:rFonts w:hint="eastAsia" w:ascii="仿宋" w:hAnsi="微软雅黑" w:eastAsia="仿宋"/>
          <w:sz w:val="28"/>
          <w:szCs w:val="28"/>
          <w:lang w:eastAsia="zh-CN"/>
        </w:rPr>
        <w:t>未安排</w:t>
      </w:r>
      <w:r>
        <w:rPr>
          <w:rFonts w:hint="eastAsia" w:ascii="仿宋" w:hAnsi="微软雅黑" w:eastAsia="仿宋"/>
          <w:sz w:val="28"/>
          <w:szCs w:val="28"/>
        </w:rPr>
        <w:t>此项目。</w:t>
      </w:r>
    </w:p>
    <w:p w14:paraId="2C0EB6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9.社会保障和就业支出（类）社会福利（款）殡葬（项）2025年预算数为165.00万元，比上年预算增加66.95万元，增长68.28%，主要原因是2025年殡仪馆建设工程项目资金需求增加，导致预算增加。</w:t>
      </w:r>
    </w:p>
    <w:p w14:paraId="24D5AE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社会福利（款）社会福利事业单位（项）2025年预算数为50.00万元，比上年预算增加44.00万元，增长733.33%，主要原因是2025年县级配套福利机构运转经费项目资金需求增加，导致预算增加。</w:t>
      </w:r>
    </w:p>
    <w:p w14:paraId="5B648E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11.社会保障和就业支出（类）残疾人事业（款）残疾人生活和护理补贴（项）2025年预算数为454.00万元，比上年预算增加254.00万元，增长127%，主要原因是2025年残疾人两项补贴项目补助标准提高，导致预算增加。</w:t>
      </w:r>
    </w:p>
    <w:p w14:paraId="4F84C9A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12.社会保障和就业支出（类）最低生活保障（款）城市最低生活保障金支出（项）2025年预算数为492.00万元，比上年预算增加222.00万元，增长82.22%，主要原因是困难群众城市低保标准提高，2024年678元/月，2025年提标712元/月</w:t>
      </w:r>
      <w:r>
        <w:rPr>
          <w:rFonts w:hint="eastAsia" w:ascii="仿宋" w:hAnsi="微软雅黑" w:eastAsia="仿宋"/>
          <w:sz w:val="28"/>
          <w:szCs w:val="28"/>
          <w:lang w:eastAsia="zh-CN"/>
        </w:rPr>
        <w:t>，导致预算增加。</w:t>
      </w:r>
    </w:p>
    <w:p w14:paraId="6C25EA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13.社会保障和就业支出（类）最低生活保障（款）农村最低生活保障金支出（项）2025年预算数为1,617.00万元，比上年预算增加547.00万元，增长51.12%，主要原因是本年度困难群众农村低保标准提高。</w:t>
      </w:r>
    </w:p>
    <w:p w14:paraId="31D4D3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临时救助支出（项）2025年预算数为436.00万元，比上年预算增加127.00万元，增长41.1%，主要原因是2024年年初预算时，未详细考虑物价变动，预算较少，2025年充分结合2024年年末物价重新安排本年度预算、临时救助支出较上年增加。</w:t>
      </w:r>
    </w:p>
    <w:p w14:paraId="7065DC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临时救助（款）流浪乞讨人员救助支出（项）2025年预算数为1.00万元，比上年预算减少2.00万元，下降66.67%，主要原因是根据2024年度流浪乞讨人员救助趋势分析，2025年流浪乞讨人员减少。</w:t>
      </w:r>
    </w:p>
    <w:p w14:paraId="0EFC5E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城市特困人员救助供养支出（项）2025年预算数为48.80万元，比上年预算增加8.80万元，增长22%，主要原因是2025年困难群众城市特困供养标准提高、人员增加，导致预算增加。</w:t>
      </w:r>
    </w:p>
    <w:p w14:paraId="1C2494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特困人员救助供养（款）农村特困人员救助供养支出（项）2025年预算数为222.20万元，比上年预算增加42.20万元，增长23.44%，主要原因是2025年困难群众农村分散特困供养人员标准提高。</w:t>
      </w:r>
    </w:p>
    <w:p w14:paraId="762462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社会保障和就业支出（类）其他社会保障和就业支出（款）其他社会保障和就业支出（项）2025年预算数为120.00万元，比上年预算增加120.00万元，增长100%，主要原因是2025年新增敬老卡乘车补助项目、老年人福利津贴项目。</w:t>
      </w:r>
    </w:p>
    <w:p w14:paraId="780D41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19.卫生健康支出（类）公立医院（款）精神病医院（项）2025年预算数为1,021.24万元，比上年预算减少70.18万元，下降6.43%，主要原因是2024年自治区财政残疾人事业发展补助资金，本年度未安排此项目。</w:t>
      </w:r>
    </w:p>
    <w:p w14:paraId="27CA34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20.卫生健康支出（类）行政事业单位医疗（款）行政单位医疗（项）2025年预算数为26.77万元，比上年预算减少0.22万元，下降0.82%，主要原因是2025年预算时单位干部调离4人、退休2人，导致行政单位医疗减少。</w:t>
      </w:r>
    </w:p>
    <w:p w14:paraId="28915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事业单位医疗（项）2025年预算数为19.04万元，比上年预算减少1.40万元，下降6.85%，主要原因是在编人员转退休2人，聘用人员减少8人，工资减少，导致本年度事业单位医疗预算减少。</w:t>
      </w:r>
    </w:p>
    <w:p w14:paraId="778E5C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行政事业单位医疗（款）公务员医疗补助（项）2025年预算数为1.88万元，比上年预算减少0.04万元，下降2.08%，主要原因是2025年预算时行政编干部调离3人、行政编退休1人，导致公务员医疗补助减少。</w:t>
      </w:r>
    </w:p>
    <w:p w14:paraId="0AA898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住房保障支出（类）住房改革支出（款）住房公积金（项）2025年预算数为87.60万元，比上年预算减少1.66万元，下降1.86%，主要原因是在编人员转退休2人，聘用人员减少8人，工资减少，导致本年度公积金预算减少。</w:t>
      </w:r>
    </w:p>
    <w:p w14:paraId="6C77E9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24.社会保障和就业支出（类）社会福利（款）老年福利（项）2025年预算数为0.00万元，比上年预算减少58.00万元，下降100%，主要原因是2024年老年人活动中心、老年人综合楼建设项目已完毕，2025年</w:t>
      </w:r>
      <w:r>
        <w:rPr>
          <w:rFonts w:hint="eastAsia" w:ascii="仿宋" w:hAnsi="微软雅黑" w:eastAsia="仿宋"/>
          <w:sz w:val="28"/>
          <w:szCs w:val="28"/>
          <w:lang w:eastAsia="zh-CN"/>
        </w:rPr>
        <w:t>未安排</w:t>
      </w:r>
      <w:r>
        <w:rPr>
          <w:rFonts w:hint="eastAsia" w:ascii="仿宋" w:hAnsi="微软雅黑" w:eastAsia="仿宋"/>
          <w:sz w:val="28"/>
          <w:szCs w:val="28"/>
        </w:rPr>
        <w:t>此项目。</w:t>
      </w:r>
    </w:p>
    <w:p w14:paraId="668E2C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25.社会保障和就业支出（类）社会福利（款）其他社会福利支出（项）2025年预算数为0.00万元，比上年预算减少99.55万元，下降100%，主要原因是2024年有福利机构建设项目已完毕，2025年</w:t>
      </w:r>
      <w:r>
        <w:rPr>
          <w:rFonts w:hint="eastAsia" w:ascii="仿宋" w:hAnsi="微软雅黑" w:eastAsia="仿宋"/>
          <w:sz w:val="28"/>
          <w:szCs w:val="28"/>
          <w:lang w:eastAsia="zh-CN"/>
        </w:rPr>
        <w:t>未安排</w:t>
      </w:r>
      <w:r>
        <w:rPr>
          <w:rFonts w:hint="eastAsia" w:ascii="仿宋" w:hAnsi="微软雅黑" w:eastAsia="仿宋"/>
          <w:sz w:val="28"/>
          <w:szCs w:val="28"/>
        </w:rPr>
        <w:t>此项目。</w:t>
      </w:r>
    </w:p>
    <w:p w14:paraId="701824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26.社会保障和就业支出（类）残疾人事业（款）其他残疾人事业支出（项）2025年预算数为0.00万元，比上年预算减少9.00万元，下降100%，主要原因是2024年自治区财政残疾人事业发展补助资金，本年度未安排此项目。</w:t>
      </w:r>
    </w:p>
    <w:p w14:paraId="550DBAFA">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2025年一般公共预算基本支出情况说明</w:t>
      </w:r>
    </w:p>
    <w:p w14:paraId="6E8596A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托克逊县人民政府民政局（部门）2025年一般公共预算基本支出1,737.37万元，其中：</w:t>
      </w:r>
    </w:p>
    <w:p w14:paraId="0184740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1,647.09万元，主要包括：基本工资、津贴补贴、奖金、绩效工资、机关事业单位基本养老保险缴费、职工基本医疗保险缴费、公务员医疗补助缴费、其他社会保障缴费、住房公积金、其他工资福利支出、退休费、生活补助。</w:t>
      </w:r>
    </w:p>
    <w:p w14:paraId="52CB895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公用经费90.28万元，主要包括：办公费、印刷费、水费、电费、邮电费、取暖费、差旅费、维修（护）费、劳务费、委托业务费、工会经费、公务用车运行维护费、其他商品和服务支出。</w:t>
      </w:r>
    </w:p>
    <w:p w14:paraId="5CC6F4A1">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2025年一般公共预算项目支出情况说明</w:t>
      </w:r>
    </w:p>
    <w:p w14:paraId="0A7E3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项目名称：《托克逊县行政区划图》《托克逊县城区图》编制项目</w:t>
      </w:r>
    </w:p>
    <w:p w14:paraId="6A5B1C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设立的政策依据：依据财政部、国家测绘局2009年二月颁布的《测绘生产成本费用定额》（财建</w:t>
      </w:r>
      <w:r>
        <w:rPr>
          <w:rFonts w:hint="eastAsia" w:ascii="仿宋_GB2312" w:hAnsi="仿宋_GB2312" w:eastAsia="仿宋_GB2312" w:cs="仿宋_GB2312"/>
          <w:sz w:val="28"/>
          <w:szCs w:val="28"/>
        </w:rPr>
        <w:t>〔</w:t>
      </w:r>
      <w:r>
        <w:rPr>
          <w:rFonts w:hint="eastAsia" w:ascii="仿宋" w:hAnsi="微软雅黑" w:eastAsia="仿宋"/>
          <w:sz w:val="28"/>
          <w:szCs w:val="28"/>
        </w:rPr>
        <w:t>2009</w:t>
      </w:r>
      <w:r>
        <w:rPr>
          <w:rFonts w:hint="eastAsia" w:ascii="仿宋_GB2312" w:hAnsi="仿宋_GB2312" w:eastAsia="仿宋_GB2312" w:cs="仿宋_GB2312"/>
          <w:sz w:val="28"/>
          <w:szCs w:val="28"/>
        </w:rPr>
        <w:t>〕</w:t>
      </w:r>
      <w:r>
        <w:rPr>
          <w:rFonts w:hint="eastAsia" w:ascii="仿宋" w:hAnsi="微软雅黑" w:eastAsia="仿宋"/>
          <w:sz w:val="28"/>
          <w:szCs w:val="28"/>
        </w:rPr>
        <w:t>17号）。</w:t>
      </w:r>
    </w:p>
    <w:p w14:paraId="72CDF8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预算安排规模：23.10万元</w:t>
      </w:r>
    </w:p>
    <w:p w14:paraId="23D41E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148FC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资金分配情况：依据财政部、国家测绘局2009年二月颁布的《测绘生产成本费用定额》（财建〔</w:t>
      </w:r>
      <w:r>
        <w:rPr>
          <w:rFonts w:hint="eastAsia" w:ascii="仿宋" w:hAnsi="微软雅黑" w:eastAsia="仿宋"/>
          <w:sz w:val="28"/>
          <w:szCs w:val="28"/>
        </w:rPr>
        <w:t>2009〕</w:t>
      </w:r>
      <w:r>
        <w:rPr>
          <w:rFonts w:hint="eastAsia" w:ascii="仿宋" w:hAnsi="微软雅黑" w:eastAsia="仿宋"/>
          <w:sz w:val="28"/>
          <w:szCs w:val="28"/>
        </w:rPr>
        <w:t>17号）要求，地图编制每平方米633.72元，行政区划图全开编图费为73683.24 元，行政区划图对开编图费为：30023.17元，城区图全开编图费为：73683.24 元。全开铜版纸印刷费为80元/张，印刷300张，合计24000元。丝绸版图印刷137元/张，印刷100张，合计15000元。城区图铜版纸印刷80元/张，合计16000元。合计费用（取整数）即编图费：177389.65元+印刷费53700元=231000元。</w:t>
      </w:r>
    </w:p>
    <w:p w14:paraId="6F4372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CF51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项目名称：托克逊县助餐点补助项目</w:t>
      </w:r>
    </w:p>
    <w:p w14:paraId="6930A7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设立的政策依据：根据扶老、助残、救孤、济困的宗旨,《社会救助暂行办法》(2014年2月21日中华人民共和国国务院令第649号公布,根据2019年3月2日《国务院关于修改部分行政法规的决定》修订) 。</w:t>
      </w:r>
    </w:p>
    <w:p w14:paraId="5754D2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5E16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AB829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资金分配情况：保障5家养老助餐点正常运行，社区养老助餐点服务保障经费15万元，主要用于保障助餐点的水电费、维修费、日常办公费等。</w:t>
      </w:r>
    </w:p>
    <w:p w14:paraId="72231D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C90BD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项目名称：2025年化解政府拖欠账款项目</w:t>
      </w:r>
    </w:p>
    <w:p w14:paraId="6E30B8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设立的政策依据：县委财经会议。</w:t>
      </w:r>
    </w:p>
    <w:p w14:paraId="344907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预算安排规模：468.95万元</w:t>
      </w:r>
    </w:p>
    <w:p w14:paraId="112241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80211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资金分配情况：本项目资金计划用于，偿还养老服务领域项目历年欠款金额 197.373245万元，清还儿童服务领域项目历年欠款金额190.902121万元，偿还精神康复服务领域项目历年欠款金额55.113754万元，偿还其他民政领域项目历年欠款金额25.56088万元，以上预算合计为468.95万元。</w:t>
      </w:r>
    </w:p>
    <w:p w14:paraId="721038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C1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项目名称：社会救助经办服务费项目</w:t>
      </w:r>
    </w:p>
    <w:p w14:paraId="1984EE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设立的政策依据：《中华人民共和国民法典》、《国务院办公厅关于政府向社会力量购买服务的指导意见》（国发办</w:t>
      </w:r>
      <w:r>
        <w:rPr>
          <w:rFonts w:hint="eastAsia" w:ascii="仿宋_GB2312" w:hAnsi="仿宋_GB2312" w:eastAsia="仿宋_GB2312" w:cs="仿宋_GB2312"/>
          <w:sz w:val="28"/>
          <w:szCs w:val="28"/>
        </w:rPr>
        <w:t>〔</w:t>
      </w:r>
      <w:r>
        <w:rPr>
          <w:rFonts w:hint="eastAsia" w:ascii="仿宋" w:hAnsi="微软雅黑" w:eastAsia="仿宋"/>
          <w:sz w:val="28"/>
          <w:szCs w:val="28"/>
        </w:rPr>
        <w:t>2013</w:t>
      </w:r>
      <w:r>
        <w:rPr>
          <w:rFonts w:hint="eastAsia" w:ascii="仿宋_GB2312" w:hAnsi="仿宋_GB2312" w:eastAsia="仿宋_GB2312" w:cs="仿宋_GB2312"/>
          <w:sz w:val="28"/>
          <w:szCs w:val="28"/>
        </w:rPr>
        <w:t>〕</w:t>
      </w:r>
      <w:r>
        <w:rPr>
          <w:rFonts w:hint="eastAsia" w:ascii="仿宋" w:hAnsi="微软雅黑" w:eastAsia="仿宋"/>
          <w:sz w:val="28"/>
          <w:szCs w:val="28"/>
        </w:rPr>
        <w:t>96号），《关于印发&lt;自治区民政系统购买社会组织服务暂行办法&gt;的通知（新民发</w:t>
      </w:r>
      <w:r>
        <w:rPr>
          <w:rFonts w:hint="eastAsia" w:ascii="仿宋_GB2312" w:hAnsi="仿宋_GB2312" w:eastAsia="仿宋_GB2312" w:cs="仿宋_GB2312"/>
          <w:sz w:val="28"/>
          <w:szCs w:val="28"/>
        </w:rPr>
        <w:t>〔</w:t>
      </w:r>
      <w:r>
        <w:rPr>
          <w:rFonts w:hint="eastAsia" w:ascii="仿宋" w:hAnsi="微软雅黑" w:eastAsia="仿宋"/>
          <w:sz w:val="28"/>
          <w:szCs w:val="28"/>
        </w:rPr>
        <w:t>2015</w:t>
      </w:r>
      <w:r>
        <w:rPr>
          <w:rFonts w:hint="eastAsia" w:ascii="仿宋_GB2312" w:hAnsi="仿宋_GB2312" w:eastAsia="仿宋_GB2312" w:cs="仿宋_GB2312"/>
          <w:sz w:val="28"/>
          <w:szCs w:val="28"/>
        </w:rPr>
        <w:t>〕</w:t>
      </w:r>
      <w:r>
        <w:rPr>
          <w:rFonts w:hint="eastAsia" w:ascii="仿宋" w:hAnsi="微软雅黑" w:eastAsia="仿宋"/>
          <w:sz w:val="28"/>
          <w:szCs w:val="28"/>
        </w:rPr>
        <w:t>79号）。</w:t>
      </w:r>
    </w:p>
    <w:p w14:paraId="773ABF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27B27A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2B88D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资金分配情况：全部用于政府购买社会经办服务支出，主要用于人员工资和社保。</w:t>
      </w:r>
    </w:p>
    <w:p w14:paraId="64C325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9286D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90号，2025年中央财政困难群众救助补助资金（孤儿基本生活费）</w:t>
      </w:r>
    </w:p>
    <w:p w14:paraId="5441A0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4FF72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7D577E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763D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资金分配情况：用于集中供养孤儿基本生活费和分散供养孤儿基本生活费。</w:t>
      </w:r>
    </w:p>
    <w:p w14:paraId="0081CE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76D8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项目名称：2025年孤儿救助补助资金（县级配套）</w:t>
      </w:r>
    </w:p>
    <w:p w14:paraId="3DC310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F9241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5B78A5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C9EE4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资金分配情况：用于集中供养孤儿基本生活费和分散供养孤儿基本生活费。</w:t>
      </w:r>
    </w:p>
    <w:p w14:paraId="576D2F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3A62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项目名称：特殊困难群众殡葬救助项目</w:t>
      </w:r>
    </w:p>
    <w:p w14:paraId="6F1A57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设立的政策依据：《新民发</w:t>
      </w:r>
      <w:r>
        <w:rPr>
          <w:rFonts w:hint="eastAsia" w:ascii="仿宋_GB2312" w:hAnsi="仿宋_GB2312" w:eastAsia="仿宋_GB2312" w:cs="仿宋_GB2312"/>
          <w:sz w:val="28"/>
          <w:szCs w:val="28"/>
        </w:rPr>
        <w:t>〔</w:t>
      </w:r>
      <w:r>
        <w:rPr>
          <w:rFonts w:hint="eastAsia" w:ascii="仿宋" w:hAnsi="微软雅黑" w:eastAsia="仿宋"/>
          <w:sz w:val="28"/>
          <w:szCs w:val="28"/>
        </w:rPr>
        <w:t>2012</w:t>
      </w:r>
      <w:r>
        <w:rPr>
          <w:rFonts w:hint="eastAsia" w:ascii="仿宋_GB2312" w:hAnsi="仿宋_GB2312" w:eastAsia="仿宋_GB2312" w:cs="仿宋_GB2312"/>
          <w:sz w:val="28"/>
          <w:szCs w:val="28"/>
        </w:rPr>
        <w:t>〕</w:t>
      </w:r>
      <w:r>
        <w:rPr>
          <w:rFonts w:hint="eastAsia" w:ascii="仿宋" w:hAnsi="微软雅黑" w:eastAsia="仿宋"/>
          <w:sz w:val="28"/>
          <w:szCs w:val="28"/>
        </w:rPr>
        <w:t>179号》和托克逊县民政局印发的《托民字</w:t>
      </w:r>
      <w:r>
        <w:rPr>
          <w:rFonts w:hint="eastAsia" w:ascii="仿宋_GB2312" w:hAnsi="仿宋_GB2312" w:eastAsia="仿宋_GB2312" w:cs="仿宋_GB2312"/>
          <w:sz w:val="28"/>
          <w:szCs w:val="28"/>
        </w:rPr>
        <w:t>〔</w:t>
      </w:r>
      <w:r>
        <w:rPr>
          <w:rFonts w:hint="eastAsia" w:ascii="仿宋" w:hAnsi="微软雅黑" w:eastAsia="仿宋"/>
          <w:sz w:val="28"/>
          <w:szCs w:val="28"/>
        </w:rPr>
        <w:t>2019</w:t>
      </w:r>
      <w:r>
        <w:rPr>
          <w:rFonts w:hint="eastAsia" w:ascii="仿宋_GB2312" w:hAnsi="仿宋_GB2312" w:eastAsia="仿宋_GB2312" w:cs="仿宋_GB2312"/>
          <w:sz w:val="28"/>
          <w:szCs w:val="28"/>
        </w:rPr>
        <w:t>〕</w:t>
      </w:r>
      <w:r>
        <w:rPr>
          <w:rFonts w:hint="eastAsia" w:ascii="仿宋" w:hAnsi="微软雅黑" w:eastAsia="仿宋"/>
          <w:sz w:val="28"/>
          <w:szCs w:val="28"/>
        </w:rPr>
        <w:t>48号》</w:t>
      </w:r>
    </w:p>
    <w:p w14:paraId="4417F7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52622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44BD0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资金分配情况：主要用于城乡低保中亡故人员的殡葬补助和特困供养亡故人员殡葬补助。</w:t>
      </w:r>
    </w:p>
    <w:p w14:paraId="5CC835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F660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项目名称：托克逊县殡葬领域建设提升项目</w:t>
      </w:r>
    </w:p>
    <w:p w14:paraId="67745C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设立的政策依据：根据《葬管理条例》；《公墓管理暂行办法》；《国家发展改革委 民政部关于进一步加强殡葬服务收费管理有关问题的指导意见》；《民政部关于全面推行惠民殡葬政策的指导意见》；《民政部关于进一步深化殡葬改革促进殡葬事业科学发展的指导意见》；《民政部、国家民委、卫生部关于&lt;殡葬管理条例&gt;中尊重少数民族丧葬习俗规定的解释》；《城市公益性公墓建设标准》；《自治区人民政府关于加强殡葬管理的意见》；《自治区殡葬管理办法》；《消毒管理办法》。等法律法规，进一步完善我县殡葬服务设施，提升殡葬服务能力。</w:t>
      </w:r>
    </w:p>
    <w:p w14:paraId="6E7E57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294AFD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5F2D2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上述相关文件通知，对托克逊县殡仪馆进行维修维护，完善路灯、绿化、LED屏幕、空调等设施，计划支出65万元，通过夏镇南湖村代建建设、挖40座墓穴，预计支出25万元，通过完善博斯坦镇公墓用地手续及基础设施，约支出60万元，以上预算合计为150万元。</w:t>
      </w:r>
    </w:p>
    <w:p w14:paraId="60CA1E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FF3AE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项目名称：托克逊县社会福利中心运转经费</w:t>
      </w:r>
    </w:p>
    <w:p w14:paraId="4216B4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设立的政策依据：《关于印发吐鲁番市贯彻落实“五保”老人集中供养和孤儿集中收养制度实施方案的通知》吐政办明电</w:t>
      </w:r>
      <w:r>
        <w:rPr>
          <w:rFonts w:hint="eastAsia" w:ascii="仿宋_GB2312" w:hAnsi="仿宋_GB2312" w:eastAsia="仿宋_GB2312" w:cs="仿宋_GB2312"/>
          <w:sz w:val="28"/>
          <w:szCs w:val="28"/>
        </w:rPr>
        <w:t>〔</w:t>
      </w:r>
      <w:r>
        <w:rPr>
          <w:rFonts w:hint="eastAsia" w:ascii="仿宋" w:hAnsi="微软雅黑" w:eastAsia="仿宋"/>
          <w:sz w:val="28"/>
          <w:szCs w:val="28"/>
        </w:rPr>
        <w:t>2017</w:t>
      </w:r>
      <w:r>
        <w:rPr>
          <w:rFonts w:hint="eastAsia" w:ascii="仿宋_GB2312" w:hAnsi="仿宋_GB2312" w:eastAsia="仿宋_GB2312" w:cs="仿宋_GB2312"/>
          <w:sz w:val="28"/>
          <w:szCs w:val="28"/>
        </w:rPr>
        <w:t>〕</w:t>
      </w:r>
      <w:r>
        <w:rPr>
          <w:rFonts w:hint="eastAsia" w:ascii="仿宋" w:hAnsi="微软雅黑" w:eastAsia="仿宋"/>
          <w:sz w:val="28"/>
          <w:szCs w:val="28"/>
        </w:rPr>
        <w:t>199号</w:t>
      </w:r>
    </w:p>
    <w:p w14:paraId="344154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6E0CC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E5077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资金分配情况：2025年保障托克逊县中心敬老院、孤儿福利院正常运转的电费2万元、水费1万元以及绿化用水费、保安工资、电梯和消防维保费、网络宽带费等。</w:t>
      </w:r>
    </w:p>
    <w:p w14:paraId="0177AF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4E20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项目名称：托克逊县民政福利机构维修维护项目</w:t>
      </w:r>
    </w:p>
    <w:p w14:paraId="17048C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设立的政策依据：根据《社会福利机构暂行管理办法》、《中华人民共和国老年人权益保障法》、《国务院关于加快发展养老服务业的若干意见》（国发（2013）35 号）、《养老机构管理办法》（民政部令第 49 号）。《中华人民共和国未成年人保护法》；《中华人民共和国预防未成年人犯罪法》；《中华人民共和国收养法》；《中华人民共和国慈善法》；《中国公民收养子女登记办法》；《国务院关于加强农村留守儿童关爱保护工作的意见》；《国务院关于加强困境儿童保障工作的意见》；《国务院办公厅关于加强孤儿保障工作的意见》；《国务院办公厅关于印发&lt;国家贫困地区儿童发展规划的通知》《民政部关于进一步完善保障孤儿基本生活有关工作的意见》；《财政部 民政部关于印发&lt;孤儿基本生活费专项补助资金管理办法&gt;的通知》等法律法规，为保障我县民政福利基础设施正常运行，托克逊县民政局计划实施养老等民政福利机构设施设备维修改造项目。</w:t>
      </w:r>
    </w:p>
    <w:p w14:paraId="596460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6D9E42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A1D04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资金分配情况：本项目资金计划用于建筑与装饰工程成本33万元，安装工程成本7万元，以上预算合计为40万元。</w:t>
      </w:r>
    </w:p>
    <w:p w14:paraId="079414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778E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项目名称：2025年困难残疾人生活补贴（县级项目）</w:t>
      </w:r>
    </w:p>
    <w:p w14:paraId="2460AE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w:t>
      </w:r>
      <w:r>
        <w:rPr>
          <w:rFonts w:hint="eastAsia" w:ascii="仿宋_GB2312" w:hAnsi="仿宋_GB2312" w:eastAsia="仿宋_GB2312" w:cs="仿宋_GB2312"/>
          <w:sz w:val="28"/>
          <w:szCs w:val="28"/>
        </w:rPr>
        <w:t>〔</w:t>
      </w:r>
      <w:r>
        <w:rPr>
          <w:rFonts w:hint="eastAsia" w:ascii="仿宋" w:hAnsi="微软雅黑" w:eastAsia="仿宋"/>
          <w:sz w:val="28"/>
          <w:szCs w:val="28"/>
        </w:rPr>
        <w:t>2022</w:t>
      </w:r>
      <w:r>
        <w:rPr>
          <w:rFonts w:hint="eastAsia" w:ascii="仿宋_GB2312" w:hAnsi="仿宋_GB2312" w:eastAsia="仿宋_GB2312" w:cs="仿宋_GB2312"/>
          <w:sz w:val="28"/>
          <w:szCs w:val="28"/>
        </w:rPr>
        <w:t>〕</w:t>
      </w:r>
      <w:r>
        <w:rPr>
          <w:rFonts w:hint="eastAsia" w:ascii="仿宋" w:hAnsi="微软雅黑" w:eastAsia="仿宋"/>
          <w:sz w:val="28"/>
          <w:szCs w:val="28"/>
        </w:rPr>
        <w:t>3号</w:t>
      </w:r>
    </w:p>
    <w:p w14:paraId="5F757F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预算安排规模：182.00万元</w:t>
      </w:r>
    </w:p>
    <w:p w14:paraId="377555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4A8E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资金分配情况：用于困难残疾人生活补贴。</w:t>
      </w:r>
    </w:p>
    <w:p w14:paraId="3ACA90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8EE8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项目名称：2025年重度残疾人护理补贴（县级项目）</w:t>
      </w:r>
    </w:p>
    <w:p w14:paraId="6E5FF9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w:t>
      </w:r>
      <w:r>
        <w:rPr>
          <w:rFonts w:hint="eastAsia" w:ascii="仿宋_GB2312" w:hAnsi="仿宋_GB2312" w:eastAsia="仿宋_GB2312" w:cs="仿宋_GB2312"/>
          <w:sz w:val="28"/>
          <w:szCs w:val="28"/>
        </w:rPr>
        <w:t>〔</w:t>
      </w:r>
      <w:r>
        <w:rPr>
          <w:rFonts w:hint="eastAsia" w:ascii="仿宋" w:hAnsi="微软雅黑" w:eastAsia="仿宋"/>
          <w:sz w:val="28"/>
          <w:szCs w:val="28"/>
        </w:rPr>
        <w:t>2022</w:t>
      </w:r>
      <w:r>
        <w:rPr>
          <w:rFonts w:hint="eastAsia" w:ascii="仿宋_GB2312" w:hAnsi="仿宋_GB2312" w:eastAsia="仿宋_GB2312" w:cs="仿宋_GB2312"/>
          <w:sz w:val="28"/>
          <w:szCs w:val="28"/>
        </w:rPr>
        <w:t>〕</w:t>
      </w:r>
      <w:r>
        <w:rPr>
          <w:rFonts w:hint="eastAsia" w:ascii="仿宋" w:hAnsi="微软雅黑" w:eastAsia="仿宋"/>
          <w:sz w:val="28"/>
          <w:szCs w:val="28"/>
        </w:rPr>
        <w:t>3号</w:t>
      </w:r>
    </w:p>
    <w:p w14:paraId="26149C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预算安排规模：272.00万元</w:t>
      </w:r>
    </w:p>
    <w:p w14:paraId="422DCE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B5C44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资金分配情况：主要用于重度残疾人护理补贴</w:t>
      </w:r>
    </w:p>
    <w:p w14:paraId="045599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1A6E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项目名称：2025年中央财政困难群众救助补助资金（城市低保）</w:t>
      </w:r>
    </w:p>
    <w:p w14:paraId="481AC2F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设立的政策依据：《社会救助暂行办法》新民发（2018）86号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90号</w:t>
      </w:r>
    </w:p>
    <w:p w14:paraId="44AF6E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预算安排规模：312.00万元</w:t>
      </w:r>
    </w:p>
    <w:p w14:paraId="63E0BD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08016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资金分配情况：城市低保312万元</w:t>
      </w:r>
    </w:p>
    <w:p w14:paraId="6466E9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A5F2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项目名称：2025年城市低保救助补助资金（县级配套）</w:t>
      </w:r>
    </w:p>
    <w:p w14:paraId="5B3420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p>
    <w:p w14:paraId="344739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4CD878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6EED9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资金分配情况：城市低保180万元</w:t>
      </w:r>
    </w:p>
    <w:p w14:paraId="175201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49F35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项目名称：2025年中央财政困难群众救助补助资金（农村低保）</w:t>
      </w:r>
    </w:p>
    <w:p w14:paraId="388710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90号</w:t>
      </w:r>
    </w:p>
    <w:p w14:paraId="6CC32B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预算安排规模：1,125.00万元</w:t>
      </w:r>
    </w:p>
    <w:p w14:paraId="290D3A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8F336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资金分配情况：农村低保1,125万元</w:t>
      </w:r>
    </w:p>
    <w:p w14:paraId="7F1033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1AC6C3">
      <w:pPr>
        <w:widowControl/>
        <w:spacing w:line="560" w:lineRule="exact"/>
        <w:ind w:firstLine="560" w:firstLineChars="200"/>
        <w:rPr>
          <w:rFonts w:hint="eastAsia" w:ascii="仿宋" w:hAnsi="微软雅黑" w:eastAsia="仿宋"/>
          <w:sz w:val="28"/>
          <w:szCs w:val="28"/>
        </w:rPr>
      </w:pPr>
    </w:p>
    <w:p w14:paraId="55065B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项目名称：2025年农村低保救助补助资金（县级配套）</w:t>
      </w:r>
    </w:p>
    <w:p w14:paraId="57231A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p>
    <w:p w14:paraId="1D86BF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预算安排规模：492.00万元</w:t>
      </w:r>
    </w:p>
    <w:p w14:paraId="49533A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DB4BE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资金分配情况：农村低保492万元</w:t>
      </w:r>
    </w:p>
    <w:p w14:paraId="4827D1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648A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项目名称：2025年中央财政困难群众救助补助资金（临时救助）</w:t>
      </w:r>
    </w:p>
    <w:p w14:paraId="0B26BD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90号</w:t>
      </w:r>
    </w:p>
    <w:p w14:paraId="25DAC5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06BE19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52CBA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资金分配情况：主要用于支出型和急难型临时困难人员补助。</w:t>
      </w:r>
    </w:p>
    <w:p w14:paraId="0F42DA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4FEC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项目名称：2025年自治区困难群众救助补助资金（临时救助）</w:t>
      </w:r>
    </w:p>
    <w:p w14:paraId="586C31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112号</w:t>
      </w:r>
    </w:p>
    <w:p w14:paraId="049D13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799EE9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02C7F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资金分配情况：主要用于支出型和急难型临时困难人员补助。</w:t>
      </w:r>
    </w:p>
    <w:p w14:paraId="136A6F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C639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项目名称：2025年临时救助补助资金（县级配套）</w:t>
      </w:r>
    </w:p>
    <w:p w14:paraId="1CB670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p>
    <w:p w14:paraId="7E6A27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05CE40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BB299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资金分配情况：主要用于支出型和急难型临时困难人员补助。</w:t>
      </w:r>
    </w:p>
    <w:p w14:paraId="09225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D448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项目名称：困难群众冬季取暖补助项目</w:t>
      </w:r>
    </w:p>
    <w:p w14:paraId="65947C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p>
    <w:p w14:paraId="10F425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6CABA2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7618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资金分配情况：主要用于集中供暖（含煤改电）困难家庭、分散取暖困难家庭的冬季取暖补助。</w:t>
      </w:r>
    </w:p>
    <w:p w14:paraId="36F804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D662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项目名称：2025年中央财政困难群众救助补助资金（流浪乞讨人员）</w:t>
      </w:r>
    </w:p>
    <w:p w14:paraId="3CE3C97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90号</w:t>
      </w:r>
    </w:p>
    <w:p w14:paraId="597F05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38E913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D5C14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资金分配情况：用于流浪乞讨人员救助</w:t>
      </w:r>
    </w:p>
    <w:p w14:paraId="39E13D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DBA7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项目名称：2025年中央财政困难群众救助补助资金（城市特困）</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90号</w:t>
      </w:r>
    </w:p>
    <w:p w14:paraId="4A9824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p>
    <w:p w14:paraId="0C2F25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2A4CE7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518C8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资金分配情况：用于城市集中特困供养人员支出和城市分散供养人员支出。</w:t>
      </w:r>
    </w:p>
    <w:p w14:paraId="796DD6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FB14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项目名称：2025年城市特困人员供养补助资金（县级配套）</w:t>
      </w:r>
    </w:p>
    <w:p w14:paraId="2606BF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p>
    <w:p w14:paraId="797743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预算安排规模：21.80万元</w:t>
      </w:r>
    </w:p>
    <w:p w14:paraId="64D81C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B557A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资金分配情况：用于城市集中特困供养人员支出和城市分散供养人员支出。</w:t>
      </w:r>
    </w:p>
    <w:p w14:paraId="35EA02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4EC6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项目名称：2025年中央财政困难群众救助补助资金（农村特困）</w:t>
      </w:r>
    </w:p>
    <w:p w14:paraId="48BF94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w:t>
      </w:r>
      <w:r>
        <w:rPr>
          <w:rFonts w:hint="eastAsia" w:ascii="仿宋_GB2312" w:hAnsi="仿宋_GB2312" w:eastAsia="仿宋_GB2312" w:cs="仿宋_GB2312"/>
          <w:sz w:val="28"/>
          <w:szCs w:val="28"/>
        </w:rPr>
        <w:t>〔</w:t>
      </w:r>
      <w:r>
        <w:rPr>
          <w:rFonts w:hint="eastAsia" w:ascii="仿宋" w:hAnsi="微软雅黑" w:eastAsia="仿宋"/>
          <w:sz w:val="28"/>
          <w:szCs w:val="28"/>
        </w:rPr>
        <w:t>2018</w:t>
      </w:r>
      <w:r>
        <w:rPr>
          <w:rFonts w:hint="eastAsia" w:ascii="仿宋_GB2312" w:hAnsi="仿宋_GB2312" w:eastAsia="仿宋_GB2312" w:cs="仿宋_GB2312"/>
          <w:sz w:val="28"/>
          <w:szCs w:val="28"/>
        </w:rPr>
        <w:t>〕</w:t>
      </w:r>
      <w:r>
        <w:rPr>
          <w:rFonts w:hint="eastAsia" w:ascii="仿宋" w:hAnsi="微软雅黑" w:eastAsia="仿宋"/>
          <w:sz w:val="28"/>
          <w:szCs w:val="28"/>
        </w:rPr>
        <w:t>86号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_GB2312" w:hAnsi="仿宋_GB2312" w:eastAsia="仿宋_GB2312" w:cs="仿宋_GB2312"/>
          <w:sz w:val="28"/>
          <w:szCs w:val="28"/>
        </w:rPr>
        <w:t>〔</w:t>
      </w:r>
      <w:r>
        <w:rPr>
          <w:rFonts w:hint="eastAsia" w:ascii="仿宋" w:hAnsi="微软雅黑" w:eastAsia="仿宋"/>
          <w:sz w:val="28"/>
          <w:szCs w:val="28"/>
        </w:rPr>
        <w:t>2024</w:t>
      </w:r>
      <w:r>
        <w:rPr>
          <w:rFonts w:hint="eastAsia" w:ascii="仿宋_GB2312" w:hAnsi="仿宋_GB2312" w:eastAsia="仿宋_GB2312" w:cs="仿宋_GB2312"/>
          <w:sz w:val="28"/>
          <w:szCs w:val="28"/>
        </w:rPr>
        <w:t>〕</w:t>
      </w:r>
      <w:r>
        <w:rPr>
          <w:rFonts w:hint="eastAsia" w:ascii="仿宋" w:hAnsi="微软雅黑" w:eastAsia="仿宋"/>
          <w:sz w:val="28"/>
          <w:szCs w:val="28"/>
        </w:rPr>
        <w:t>90号</w:t>
      </w:r>
    </w:p>
    <w:p w14:paraId="59BCA6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预算安排规模：140.00万元</w:t>
      </w:r>
    </w:p>
    <w:p w14:paraId="42425E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0FFDC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资金分配情况：用于农村集中特困供养人员支出和农村分散供养人员支出。</w:t>
      </w:r>
    </w:p>
    <w:p w14:paraId="04F98B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C125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项目名称：2025年农村特困人员供养补助资金（县级配套）</w:t>
      </w:r>
    </w:p>
    <w:p w14:paraId="47B8CF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566C8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预算安排规模：82.20万元</w:t>
      </w:r>
    </w:p>
    <w:p w14:paraId="079367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441FD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资金分配情况：用于农村集中特困供养人员支出和农村分散供养人员支出。</w:t>
      </w:r>
    </w:p>
    <w:p w14:paraId="1AC38B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F87F6C">
      <w:pPr>
        <w:widowControl/>
        <w:spacing w:line="560" w:lineRule="exact"/>
        <w:ind w:firstLine="560" w:firstLineChars="200"/>
        <w:rPr>
          <w:rFonts w:hint="eastAsia" w:ascii="仿宋" w:hAnsi="微软雅黑" w:eastAsia="仿宋"/>
          <w:sz w:val="28"/>
          <w:szCs w:val="28"/>
        </w:rPr>
      </w:pPr>
    </w:p>
    <w:p w14:paraId="0BBD50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项目名称：2025年敬老卡乘车补助项目</w:t>
      </w:r>
    </w:p>
    <w:p w14:paraId="0E82C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我国政府一直致力于推进“老龄事业”，并多次出台相关政策措施，如《中华人民共和国老年人权益保障法》及《全国铁路老年人优待办法》等，明确支持老年人享受免费或优待的公共交通服务。随着人口老龄化进程的加速，老年人成为了社会中一个重要的群体，但由于年龄、身体状况等原因，老年人的出行需求相对较强，同时负担也较重，因此社会对老年人免费公交车项目的呼声较高。老年人免费公交车项目不仅能够提高老年人的生活水平，同时也能促进城市公共交通的发展，缓解城市交通拥堵，提升城市形象和城市软实力。</w:t>
      </w:r>
    </w:p>
    <w:p w14:paraId="773DBF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2689BC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4CE27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资金分配情况：通过按照老年人乘坐公交车1元/次/人的标准，可免费乘坐不少于10条公交线路，方便全县65周岁以上老年人免费乘坐公交车，全年计划补助45万人次。</w:t>
      </w:r>
    </w:p>
    <w:p w14:paraId="6DCCC5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24CD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项目名称：老年人福利津贴项目</w:t>
      </w:r>
    </w:p>
    <w:p w14:paraId="3EB22E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设立的政策依据：《关于印发《80周岁以上老年人基本生活津贴制度》和《80周岁以上老年人免费体检制度》的通知》新党办发</w:t>
      </w:r>
      <w:r>
        <w:rPr>
          <w:rFonts w:hint="eastAsia" w:ascii="仿宋_GB2312" w:hAnsi="仿宋_GB2312" w:eastAsia="仿宋_GB2312" w:cs="仿宋_GB2312"/>
          <w:sz w:val="28"/>
          <w:szCs w:val="28"/>
        </w:rPr>
        <w:t>〔</w:t>
      </w:r>
      <w:r>
        <w:rPr>
          <w:rFonts w:hint="eastAsia" w:ascii="仿宋" w:hAnsi="微软雅黑" w:eastAsia="仿宋"/>
          <w:sz w:val="28"/>
          <w:szCs w:val="28"/>
        </w:rPr>
        <w:t>2011</w:t>
      </w:r>
      <w:r>
        <w:rPr>
          <w:rFonts w:hint="eastAsia" w:ascii="仿宋_GB2312" w:hAnsi="仿宋_GB2312" w:eastAsia="仿宋_GB2312" w:cs="仿宋_GB2312"/>
          <w:sz w:val="28"/>
          <w:szCs w:val="28"/>
        </w:rPr>
        <w:t>〕</w:t>
      </w:r>
      <w:r>
        <w:rPr>
          <w:rFonts w:hint="eastAsia" w:ascii="仿宋" w:hAnsi="微软雅黑" w:eastAsia="仿宋"/>
          <w:sz w:val="28"/>
          <w:szCs w:val="28"/>
        </w:rPr>
        <w:t>31号</w:t>
      </w:r>
    </w:p>
    <w:p w14:paraId="7B797C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7662E5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DD7F5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资金分配情况：主要用于80-89周岁、90-99周岁、100周岁及以上老年人基本生活支出。</w:t>
      </w:r>
    </w:p>
    <w:p w14:paraId="04356A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F5F0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项目名称：特殊群体服务保障资金</w:t>
      </w:r>
    </w:p>
    <w:p w14:paraId="6FE4F3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精神病患者是特殊的社会弱势群体，进一步加强精神病患者救治、救助和监管工作对于扶助困难弱势群体、保护精神病患者人权、维护社会公共安全、加强社会建设、创新社会管理、促进社会和谐稳定具有十分重要的意义。近年来，各地各有关部门采取多种方式，强化日常管理，加大帮扶力度，使精神病患者生存状况得以明显改善，但在落实监管措施、提供医疗救治和生活救助等方面还存在一些不容忽视的问题。立项依据：托克逊县财经领导小组会议纪要。</w:t>
      </w:r>
    </w:p>
    <w:p w14:paraId="6CC41E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98AC1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项目承担单位：托克逊县怡心福利院</w:t>
      </w:r>
    </w:p>
    <w:p w14:paraId="4D1E0B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资金分配情况：保障170名精神病患者吃饭、吃药等生活必须物资，包括电费15000元，暖气费200000元，专用材料费340000元，委托业务费853000元，办公费92000元。</w:t>
      </w:r>
    </w:p>
    <w:p w14:paraId="6E55EB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资金执行时间：2025年1月至2025年12月</w:t>
      </w:r>
    </w:p>
    <w:p w14:paraId="0655ECD4">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2025年政府性基金预算拨款情况说明</w:t>
      </w:r>
    </w:p>
    <w:p w14:paraId="5D811F5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政府性基金支出预算支出62.20万元。与上年相比减少231.80万元，下降21.16%。主要原因是2024年托克逊县托克逊镇友好社区日间照料中心建设项目和托克逊县夏镇区域养老服务中心改造提升项目已完成，2025年未做预算，导致预算减少。</w:t>
      </w:r>
    </w:p>
    <w:p w14:paraId="270909B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支出(类)彩票公益金及对应专项债务收入安排的支出(款)用于社会福利的彩票公益金支出(项)支出62.20万元，与上年相比减少231.8万元，下降78.84%。主要原因是2024年托克逊县托克逊镇友好社区日间照料中心建设项目和托克逊县夏镇区域养老服务中心改造提升项目已完成，2025年未做预算，导致预算减少。</w:t>
      </w:r>
    </w:p>
    <w:p w14:paraId="5FFF9FE5">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2025年国有资本经营预算拨款情况说明</w:t>
      </w:r>
    </w:p>
    <w:p w14:paraId="051C5FB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托克逊县人民政府民政局（部门）2025年没有使用国有资本经营预算拨款安排的支出，国有资本经营预算支出情况表为空表。</w:t>
      </w:r>
    </w:p>
    <w:p w14:paraId="62DF0B98">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2025年财政拨款“三公”经费预算情况说明</w:t>
      </w:r>
    </w:p>
    <w:p w14:paraId="7564D00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托克逊县人民政府民政局（部门）2025年财政拨款“三公”经费数为10.00万元，其中：因公出国（境）费0.00万元，公务用车购置费0.00万元，公务用车运行费10.00万元，公务接待费0.00万元。</w:t>
      </w:r>
    </w:p>
    <w:p w14:paraId="159BAF3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2024年与2025年均未安排公务用车购置费；公务用车运行费增加0万元，增长0%，主要原因是我单位公务用车与上年一致，无变化；公务接待费增加0万元，增长0%，主要原因是2024年与2025年均未安排公务接待费。</w:t>
      </w:r>
    </w:p>
    <w:p w14:paraId="25A1FEB7">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托克逊县人民政府民政局（部门）</w:t>
      </w:r>
      <w:r>
        <w:rPr>
          <w:rFonts w:hint="eastAsia" w:ascii="仿宋" w:hAnsi="华文楷体" w:eastAsia="仿宋"/>
          <w:sz w:val="28"/>
          <w:szCs w:val="28"/>
        </w:rPr>
        <w:t>2025年上年结转结余预算情况说明</w:t>
      </w:r>
    </w:p>
    <w:p w14:paraId="4FDC201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托克逊县人民政府民政局（部门）2025上年结转结余226.35万元，包括：财政拨款226.35万元，非财政拨款0.00万元，其中：</w:t>
      </w:r>
    </w:p>
    <w:p w14:paraId="3729B15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1.中央集中彩票公益金支持社会福利专项资金项目（项目）9.60万元，主要用于：怡心福利院改造提升及康复治疗设施设备项目的质保金支出。</w:t>
      </w:r>
    </w:p>
    <w:p w14:paraId="00AF6EB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2.吐市财综〔2024〕3号，2024年吐鲁番市福利彩票公益金（第一批）（项目）2.50万元，主要用于：托克逊县养老助餐点和孤儿福利院运转经费支出。</w:t>
      </w:r>
    </w:p>
    <w:p w14:paraId="4071787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3.自治区彩票公益金支持政府购买孤残儿童护理补贴资金项目（项目）1.20万元，主要用于：购买孤残儿童护理服务支出。</w:t>
      </w:r>
    </w:p>
    <w:p w14:paraId="2E969AE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4.托克逊县托克逊镇友好社区日间照料中心建设项目（项目）52.27万元，主要用于：托克逊县托克逊镇好社区日间照料中心建设项目工程款以及工程服务费支出。</w:t>
      </w:r>
    </w:p>
    <w:p w14:paraId="4056C2E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5.托克逊县夏镇区域养老服务中心改造提升项目（项目）49.59万元，主要用于：托克逊县夏镇区域养老服务中心改造提升项目工程款、设施设备购置、工程服务费支出。</w:t>
      </w:r>
    </w:p>
    <w:p w14:paraId="66A3E30D">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6.2024年市级财政残疾人两项补贴资金(第二批)—重度残疾人护理补贴（项目）3.16万元，主要用于：照顾重度残疾人人员发放护理补贴。</w:t>
      </w:r>
    </w:p>
    <w:p w14:paraId="4E843B8F">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7.吐市财社〔2023〕69号，2024年中央集中彩票公益金支持社会福利事业专项资金（项目）15.80万元，主要用于：托克逊县阳光社区日间照料中心项目的质保金支出。</w:t>
      </w:r>
    </w:p>
    <w:p w14:paraId="4934DC3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8.吐市财社</w:t>
      </w:r>
      <w:r>
        <w:rPr>
          <w:rFonts w:hint="eastAsia" w:ascii="仿宋_GB2312" w:hAnsi="仿宋_GB2312" w:eastAsia="仿宋_GB2312" w:cs="仿宋_GB2312"/>
          <w:sz w:val="28"/>
          <w:szCs w:val="28"/>
          <w:lang w:eastAsia="zh-CN"/>
        </w:rPr>
        <w:t>〔</w:t>
      </w:r>
      <w:r>
        <w:rPr>
          <w:rFonts w:hint="eastAsia" w:ascii="仿宋" w:hAnsi="微软雅黑" w:eastAsia="仿宋"/>
          <w:sz w:val="28"/>
          <w:szCs w:val="28"/>
          <w:lang w:eastAsia="zh-CN"/>
        </w:rPr>
        <w:t>2023</w:t>
      </w:r>
      <w:r>
        <w:rPr>
          <w:rFonts w:hint="eastAsia" w:ascii="仿宋_GB2312" w:hAnsi="仿宋_GB2312" w:eastAsia="仿宋_GB2312" w:cs="仿宋_GB2312"/>
          <w:sz w:val="28"/>
          <w:szCs w:val="28"/>
          <w:lang w:eastAsia="zh-CN"/>
        </w:rPr>
        <w:t>〕</w:t>
      </w:r>
      <w:bookmarkStart w:id="0" w:name="_GoBack"/>
      <w:bookmarkEnd w:id="0"/>
      <w:r>
        <w:rPr>
          <w:rFonts w:hint="eastAsia" w:ascii="仿宋" w:hAnsi="微软雅黑" w:eastAsia="仿宋"/>
          <w:sz w:val="28"/>
          <w:szCs w:val="28"/>
          <w:lang w:eastAsia="zh-CN"/>
        </w:rPr>
        <w:t>46号，关于下达2023年中央困难群众救助补助资金（失能老年人基本养老服务救助方向）预算的通知（项目）9.07万元，主要用于：失能老年人基本养老服务救助方向。</w:t>
      </w:r>
    </w:p>
    <w:p w14:paraId="0C9D667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9.吐市财综〔2024〕12号 2024年吐鲁番市福利彩票公益金(第二批)—托克逊县社会工作服务站运行经费（项目）20.00万元，主要用于：托克逊县社会工作服务站运行经费。</w:t>
      </w:r>
    </w:p>
    <w:p w14:paraId="7CB14AF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10.吐市财社〔2024〕135号，2024年中央财政困难群众救助补助资金（失能老年人救助补助资金）（项目）39.00万元，主要用于：失能老年人救助补助资金。</w:t>
      </w:r>
    </w:p>
    <w:p w14:paraId="0B5E86C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11.吐市财综〔2024〕12号,2024年吐鲁番市福利彩票公益金（第二批）（项目）24.16万元，主要用于：为托克逊县怡心福利院提供财力保障，严格落实福利机构日常办公用品购买、办公设施维护，安全生产、小建设施维护、确保福利机构正常运转。保护养水、电、电梯、消防设施设备、配备消防设施，器材购置，保证各项工作正常开展。</w:t>
      </w:r>
    </w:p>
    <w:p w14:paraId="677B91EE">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托克逊县人民政府民政局（部门）2025年的机关运行经费财政拨款预算90.28万元，比上年预算减少54.57万元，下降37.67%。主要原因是2025年预算时单位干部调离4人、退休4人，办公经费减少。</w:t>
      </w:r>
    </w:p>
    <w:p w14:paraId="5482BD6B">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2025年，托克逊县人民政府民政局（部门）政府采购预算358.2万元，其中：政府采购货物预算108.2万元，政府采购工程预算75万元，政府采购服务预算175万元。</w:t>
      </w:r>
    </w:p>
    <w:p w14:paraId="1D5ECB6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2025年托克逊县人民政府民政局（部门）面向中小企业预留政府采购项目预算金额354万元，小微企业预留政府采购项目预算金额354万元。</w:t>
      </w:r>
    </w:p>
    <w:p w14:paraId="242039F2">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截至2024年底，托克逊县人民政府民政局（部门）及下属各预算单位占用使用国有资产总体情况为：</w:t>
      </w:r>
    </w:p>
    <w:p w14:paraId="44625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3D9645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2.车辆3辆，价值54.03万元；其中：一般公务用车0辆，价值0万元；执法执勤用车0辆，价值0万元；其他车辆3辆，价值54.03万元。</w:t>
      </w:r>
    </w:p>
    <w:p w14:paraId="187A28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46028B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部门价值50万元以上大型设备0台（套），部门价值100万元以上大型设备0台（套）。</w:t>
      </w:r>
    </w:p>
    <w:p w14:paraId="7312C0E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2025年部门预算未安排购置车辆经费（或安排购置车辆经费0万元），安排购置50万元以上大型设备0台（套），单位价值100万元以上大型设备0台（套）。</w:t>
      </w:r>
    </w:p>
    <w:p w14:paraId="3F199AD5">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部门预算绩效管理整体预算绩效目标1个，涉及预算金额6403.77万元；当年预算安排项目共28个，其中:财政拨款项目涉及预算金额4377.85万元；非财政拨款项目涉及预算金额0万元。具体情况见下表（按项目分别填报）：</w:t>
      </w:r>
    </w:p>
    <w:p w14:paraId="768352B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widowControl/>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widowControl/>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rPr>
                <w:rFonts w:hint="eastAsia" w:ascii="宋体" w:hAnsi="宋体" w:cs="宋体"/>
                <w:color w:val="000000"/>
                <w:sz w:val="24"/>
              </w:rPr>
            </w:pPr>
          </w:p>
        </w:tc>
      </w:tr>
    </w:tbl>
    <w:p w14:paraId="11A5F54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868"/>
        <w:gridCol w:w="760"/>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p>
        </w:tc>
        <w:tc>
          <w:tcPr>
            <w:tcW w:w="1455" w:type="dxa"/>
            <w:tcBorders>
              <w:top w:val="single" w:color="000000" w:sz="4" w:space="0"/>
              <w:left w:val="nil"/>
              <w:bottom w:val="single" w:color="000000" w:sz="4" w:space="0"/>
              <w:right w:val="single" w:color="000000" w:sz="4" w:space="0"/>
            </w:tcBorders>
            <w:vAlign w:val="center"/>
          </w:tcPr>
          <w:p w14:paraId="75D43C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tcPr>
          <w:p w14:paraId="302BFCB1">
            <w:pPr>
              <w:jc w:val="center"/>
              <w:rPr>
                <w:rFonts w:hint="eastAsia" w:ascii="宋体" w:hAnsi="宋体" w:cs="宋体"/>
                <w:color w:val="000000"/>
                <w:sz w:val="18"/>
                <w:szCs w:val="18"/>
              </w:rPr>
            </w:pP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868" w:type="dxa"/>
            <w:tcBorders>
              <w:top w:val="single" w:color="000000" w:sz="4" w:space="0"/>
              <w:left w:val="single" w:color="000000" w:sz="4" w:space="0"/>
              <w:bottom w:val="single" w:color="000000" w:sz="4" w:space="0"/>
              <w:right w:val="single" w:color="000000" w:sz="4" w:space="0"/>
            </w:tcBorders>
            <w:vAlign w:val="center"/>
          </w:tcPr>
          <w:p w14:paraId="3BB89E5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60" w:type="dxa"/>
            <w:tcBorders>
              <w:top w:val="single" w:color="000000" w:sz="4" w:space="0"/>
              <w:left w:val="single" w:color="000000" w:sz="4" w:space="0"/>
              <w:bottom w:val="single" w:color="000000" w:sz="4" w:space="0"/>
              <w:right w:val="single" w:color="000000" w:sz="4" w:space="0"/>
            </w:tcBorders>
            <w:vAlign w:val="center"/>
          </w:tcPr>
          <w:p w14:paraId="37D1DA0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10799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D406CEB">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13311CA">
            <w:pPr>
              <w:rPr>
                <w:rFonts w:hint="eastAsia" w:ascii="宋体" w:hAnsi="宋体" w:cs="宋体"/>
                <w:color w:val="000000"/>
                <w:sz w:val="18"/>
                <w:szCs w:val="18"/>
              </w:rPr>
            </w:pP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14:paraId="76631B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1E7DA9CD">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258DAA71">
            <w:pPr>
              <w:rPr>
                <w:rFonts w:hint="eastAsia" w:ascii="宋体" w:hAnsi="宋体" w:cs="宋体"/>
                <w:color w:val="000000"/>
                <w:sz w:val="18"/>
                <w:szCs w:val="18"/>
              </w:rPr>
            </w:pP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D5F1B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34C2400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419C68F">
            <w:pPr>
              <w:rPr>
                <w:rFonts w:hint="eastAsia" w:ascii="宋体" w:hAnsi="宋体" w:cs="宋体"/>
                <w:color w:val="000000"/>
                <w:sz w:val="18"/>
                <w:szCs w:val="18"/>
              </w:rPr>
            </w:pPr>
          </w:p>
        </w:tc>
      </w:tr>
      <w:tr w14:paraId="6465064E">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49F7D4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EF65B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FBD411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7DD8A9E">
            <w:pPr>
              <w:rPr>
                <w:rFonts w:hint="eastAsia" w:ascii="宋体" w:hAnsi="宋体" w:cs="宋体"/>
                <w:color w:val="000000"/>
                <w:sz w:val="18"/>
                <w:szCs w:val="18"/>
              </w:rPr>
            </w:pP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A1A02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761C09A1">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0E08320">
            <w:pPr>
              <w:rPr>
                <w:rFonts w:hint="eastAsia" w:ascii="宋体" w:hAnsi="宋体" w:cs="宋体"/>
                <w:color w:val="000000"/>
                <w:sz w:val="18"/>
                <w:szCs w:val="18"/>
              </w:rPr>
            </w:pP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B4305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68DCE49D">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1E459A6">
            <w:pPr>
              <w:rPr>
                <w:rFonts w:hint="eastAsia" w:ascii="宋体" w:hAnsi="宋体" w:cs="宋体"/>
                <w:color w:val="000000"/>
                <w:sz w:val="18"/>
                <w:szCs w:val="18"/>
              </w:rPr>
            </w:pPr>
          </w:p>
        </w:tc>
      </w:tr>
      <w:tr w14:paraId="7DA73EE0">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6D913061">
            <w:pPr>
              <w:widowControl/>
              <w:textAlignment w:val="center"/>
              <w:rPr>
                <w:rFonts w:hint="eastAsia" w:ascii="宋体" w:hAnsi="宋体" w:cs="宋体"/>
                <w:color w:val="000000"/>
                <w:kern w:val="0"/>
                <w:sz w:val="18"/>
                <w:szCs w:val="18"/>
                <w:lang w:bidi="ar"/>
              </w:rPr>
            </w:pPr>
          </w:p>
          <w:p w14:paraId="4A3D40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4D3CF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7385D6A5">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2D0F6A82">
            <w:pPr>
              <w:rPr>
                <w:rFonts w:hint="eastAsia" w:ascii="宋体" w:hAnsi="宋体" w:cs="宋体"/>
                <w:color w:val="000000"/>
                <w:sz w:val="18"/>
                <w:szCs w:val="18"/>
              </w:rPr>
            </w:pPr>
          </w:p>
        </w:tc>
      </w:tr>
      <w:tr w14:paraId="79E0379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2968AC6A">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CD567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F9AA8B9">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24C7ADF4">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AD54467">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717CB3B">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137D4890">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1E700E4">
            <w:pPr>
              <w:rPr>
                <w:rFonts w:hint="eastAsia" w:ascii="宋体" w:hAnsi="宋体" w:cs="宋体"/>
                <w:color w:val="000000"/>
                <w:sz w:val="18"/>
                <w:szCs w:val="18"/>
              </w:rPr>
            </w:pPr>
          </w:p>
        </w:tc>
      </w:tr>
      <w:tr w14:paraId="3087B451">
        <w:tblPrEx>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6CED0737">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F1405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4A5FEC8">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C1F0205">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D9EFEC3">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87458C0">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6B39F5D2">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6C6589D">
            <w:pPr>
              <w:rPr>
                <w:rFonts w:hint="eastAsia" w:ascii="宋体" w:hAnsi="宋体" w:cs="宋体"/>
                <w:color w:val="000000"/>
                <w:sz w:val="18"/>
                <w:szCs w:val="18"/>
              </w:rPr>
            </w:pPr>
          </w:p>
        </w:tc>
      </w:tr>
      <w:tr w14:paraId="0AF7C641">
        <w:tblPrEx>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4CDDD0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DCB5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7249889">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5A1CC7A8">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9CAC6A8">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1EA9CD41">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78556B0">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CE91AA3">
            <w:pPr>
              <w:rPr>
                <w:rFonts w:hint="eastAsia" w:ascii="宋体" w:hAnsi="宋体" w:cs="宋体"/>
                <w:color w:val="000000"/>
                <w:sz w:val="18"/>
                <w:szCs w:val="18"/>
              </w:rPr>
            </w:pP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托克逊县人民政府民政局（部门）</w:t>
      </w:r>
    </w:p>
    <w:p w14:paraId="3816075C">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DBCF7E1"/>
    <w:multiLevelType w:val="singleLevel"/>
    <w:tmpl w:val="7DBCF7E1"/>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4C0695"/>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FEE5763"/>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CE972DC"/>
    <w:rsid w:val="1DDA4CBB"/>
    <w:rsid w:val="1E326C77"/>
    <w:rsid w:val="1F5A6CC9"/>
    <w:rsid w:val="2069773A"/>
    <w:rsid w:val="20F24C72"/>
    <w:rsid w:val="23256DAA"/>
    <w:rsid w:val="235F22BC"/>
    <w:rsid w:val="236E24FF"/>
    <w:rsid w:val="23A14C71"/>
    <w:rsid w:val="245C4A4D"/>
    <w:rsid w:val="24B42FC5"/>
    <w:rsid w:val="25CF341E"/>
    <w:rsid w:val="26413EFB"/>
    <w:rsid w:val="26600D73"/>
    <w:rsid w:val="26661BB3"/>
    <w:rsid w:val="26CA05C0"/>
    <w:rsid w:val="27383ED1"/>
    <w:rsid w:val="27BF3329"/>
    <w:rsid w:val="29143B49"/>
    <w:rsid w:val="299D58EC"/>
    <w:rsid w:val="2A44220C"/>
    <w:rsid w:val="2AC3145D"/>
    <w:rsid w:val="2B6C7C6C"/>
    <w:rsid w:val="2CF33142"/>
    <w:rsid w:val="2E8944E5"/>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2E615A"/>
    <w:rsid w:val="3E8756EC"/>
    <w:rsid w:val="40F47F9D"/>
    <w:rsid w:val="41412BA9"/>
    <w:rsid w:val="41CE3C23"/>
    <w:rsid w:val="43B933E5"/>
    <w:rsid w:val="43E500CC"/>
    <w:rsid w:val="44935E12"/>
    <w:rsid w:val="453250A1"/>
    <w:rsid w:val="453413E7"/>
    <w:rsid w:val="455D2FEE"/>
    <w:rsid w:val="4646138E"/>
    <w:rsid w:val="46666F86"/>
    <w:rsid w:val="479C6D8B"/>
    <w:rsid w:val="47B70069"/>
    <w:rsid w:val="4832232D"/>
    <w:rsid w:val="499E7402"/>
    <w:rsid w:val="4B295B6B"/>
    <w:rsid w:val="4B814C16"/>
    <w:rsid w:val="4CBD4769"/>
    <w:rsid w:val="4D704F42"/>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2D0309"/>
    <w:rsid w:val="5AFC1BC3"/>
    <w:rsid w:val="5B74050C"/>
    <w:rsid w:val="5C8B6098"/>
    <w:rsid w:val="5DD45079"/>
    <w:rsid w:val="5E0D64B6"/>
    <w:rsid w:val="5F58172D"/>
    <w:rsid w:val="5FC87A86"/>
    <w:rsid w:val="6105554A"/>
    <w:rsid w:val="622E34CB"/>
    <w:rsid w:val="647E5D3F"/>
    <w:rsid w:val="64CC32C3"/>
    <w:rsid w:val="64D140C0"/>
    <w:rsid w:val="651E5F93"/>
    <w:rsid w:val="65384140"/>
    <w:rsid w:val="6584310B"/>
    <w:rsid w:val="65A242EE"/>
    <w:rsid w:val="664800BD"/>
    <w:rsid w:val="669C7E68"/>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CD635C"/>
    <w:rsid w:val="71940950"/>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CB10C20"/>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3119</Words>
  <Characters>5404</Characters>
  <Lines>0</Lines>
  <Paragraphs>0</Paragraphs>
  <TotalTime>15</TotalTime>
  <ScaleCrop>false</ScaleCrop>
  <LinksUpToDate>false</LinksUpToDate>
  <CharactersWithSpaces>5675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2025-03-25T03:20:21Z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eyJoZGlkIjoiMzEwNTM5NzYwMDRjMzkwZTVkZjY2ODkwMGIxNGU0OTUiLCJ1c2VySWQiOiIzMjM1MjU0MDMifQ==</vt:lpwstr>
  </property>
</Properties>
</file>